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3A3" w14:textId="77777777" w:rsidR="00D1062E" w:rsidRPr="00BF2D66" w:rsidRDefault="008E5F52" w:rsidP="00BF2D66">
      <w:pPr>
        <w:pStyle w:val="TxBrp1"/>
        <w:spacing w:line="276" w:lineRule="auto"/>
        <w:ind w:hanging="34"/>
        <w:rPr>
          <w:rFonts w:asciiTheme="minorHAnsi" w:hAnsiTheme="minorHAnsi" w:cstheme="minorHAnsi"/>
          <w:sz w:val="22"/>
          <w:szCs w:val="22"/>
          <w:lang w:val="fr-FR"/>
        </w:rPr>
      </w:pPr>
      <w:r w:rsidRPr="00BF2D66">
        <w:rPr>
          <w:rFonts w:asciiTheme="minorHAnsi" w:hAnsiTheme="minorHAnsi" w:cstheme="minorHAnsi"/>
          <w:sz w:val="22"/>
          <w:szCs w:val="22"/>
          <w:lang w:val="fr-FR"/>
        </w:rPr>
        <w:tab/>
      </w:r>
    </w:p>
    <w:p w14:paraId="43FB83A4" w14:textId="59A64E94" w:rsidR="008F0120" w:rsidRPr="00BF2D66" w:rsidRDefault="00F25C0A" w:rsidP="00BF2D66">
      <w:pPr>
        <w:pStyle w:val="Kop1"/>
        <w:spacing w:before="0" w:after="0" w:line="276" w:lineRule="auto"/>
        <w:jc w:val="center"/>
        <w:rPr>
          <w:rFonts w:asciiTheme="minorHAnsi" w:hAnsiTheme="minorHAnsi" w:cstheme="minorHAnsi"/>
          <w:b w:val="0"/>
          <w:bCs/>
          <w:kern w:val="0"/>
          <w:sz w:val="22"/>
          <w:szCs w:val="22"/>
          <w:u w:val="single"/>
          <w:lang w:val="fr-FR"/>
        </w:rPr>
      </w:pPr>
      <w:r w:rsidRPr="00F25C0A">
        <w:rPr>
          <w:rFonts w:asciiTheme="minorHAnsi" w:hAnsiTheme="minorHAnsi" w:cstheme="minorHAnsi"/>
          <w:b w:val="0"/>
          <w:bCs/>
          <w:kern w:val="0"/>
          <w:sz w:val="22"/>
          <w:szCs w:val="22"/>
          <w:u w:val="single"/>
          <w:lang w:val="fr-FR"/>
        </w:rPr>
        <w:t>Dalle de moquette avec structure combinée en polyamide</w:t>
      </w:r>
      <w:r w:rsidR="009B4D7B">
        <w:rPr>
          <w:rFonts w:asciiTheme="minorHAnsi" w:hAnsiTheme="minorHAnsi" w:cstheme="minorHAnsi"/>
          <w:b w:val="0"/>
          <w:bCs/>
          <w:kern w:val="0"/>
          <w:sz w:val="22"/>
          <w:szCs w:val="22"/>
          <w:u w:val="single"/>
          <w:lang w:val="fr-FR"/>
        </w:rPr>
        <w:t xml:space="preserve"> </w:t>
      </w:r>
      <w:r w:rsidR="00D02620">
        <w:rPr>
          <w:rFonts w:asciiTheme="minorHAnsi" w:hAnsiTheme="minorHAnsi" w:cstheme="minorHAnsi"/>
          <w:b w:val="0"/>
          <w:bCs/>
          <w:kern w:val="0"/>
          <w:sz w:val="22"/>
          <w:szCs w:val="22"/>
          <w:u w:val="single"/>
          <w:lang w:val="fr-FR"/>
        </w:rPr>
        <w:t xml:space="preserve">Refresh </w:t>
      </w:r>
      <w:r w:rsidR="009B4D7B">
        <w:rPr>
          <w:rFonts w:asciiTheme="minorHAnsi" w:hAnsiTheme="minorHAnsi" w:cstheme="minorHAnsi"/>
          <w:b w:val="0"/>
          <w:bCs/>
          <w:kern w:val="0"/>
          <w:sz w:val="22"/>
          <w:szCs w:val="22"/>
          <w:u w:val="single"/>
          <w:lang w:val="fr-FR"/>
        </w:rPr>
        <w:t>6.6</w:t>
      </w:r>
      <w:r w:rsidR="003A4BAB" w:rsidRPr="00BF2D66">
        <w:rPr>
          <w:rFonts w:asciiTheme="minorHAnsi" w:hAnsiTheme="minorHAnsi" w:cstheme="minorHAnsi"/>
          <w:b w:val="0"/>
          <w:bCs/>
          <w:kern w:val="0"/>
          <w:sz w:val="22"/>
          <w:szCs w:val="22"/>
          <w:u w:val="single"/>
          <w:lang w:val="fr-FR"/>
        </w:rPr>
        <w:t xml:space="preserve"> </w:t>
      </w:r>
    </w:p>
    <w:p w14:paraId="43FB83A5" w14:textId="77777777" w:rsidR="00D1062E" w:rsidRPr="00BF2D66" w:rsidRDefault="00D1062E" w:rsidP="00BF2D66">
      <w:pPr>
        <w:pStyle w:val="TxBrp1"/>
        <w:spacing w:line="276" w:lineRule="auto"/>
        <w:ind w:left="0" w:firstLine="0"/>
        <w:rPr>
          <w:rFonts w:asciiTheme="minorHAnsi" w:hAnsiTheme="minorHAnsi" w:cstheme="minorHAnsi"/>
          <w:sz w:val="22"/>
          <w:szCs w:val="22"/>
          <w:lang w:val="fr-FR"/>
        </w:rPr>
      </w:pPr>
    </w:p>
    <w:p w14:paraId="43FB83A6"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m², par mètre carré, selon type</w:t>
      </w:r>
    </w:p>
    <w:p w14:paraId="43FB83A7" w14:textId="77777777" w:rsidR="00AE718A" w:rsidRPr="00BF2D66" w:rsidRDefault="00AE718A" w:rsidP="00BF2D66">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surface nette</w:t>
      </w:r>
    </w:p>
    <w:p w14:paraId="43FB83A8" w14:textId="19611D9B" w:rsidR="00AE718A" w:rsidRDefault="00AE718A" w:rsidP="00BF2D66">
      <w:pPr>
        <w:pStyle w:val="TxBrp1"/>
        <w:spacing w:line="276" w:lineRule="auto"/>
        <w:ind w:left="0" w:firstLine="0"/>
        <w:rPr>
          <w:rFonts w:asciiTheme="minorHAnsi" w:hAnsiTheme="minorHAnsi" w:cstheme="minorHAnsi"/>
          <w:sz w:val="22"/>
          <w:szCs w:val="22"/>
          <w:lang w:val="fr-FR"/>
        </w:rPr>
      </w:pPr>
    </w:p>
    <w:p w14:paraId="3DB97FED" w14:textId="77777777" w:rsidR="00C9668A" w:rsidRPr="00BF2D66" w:rsidRDefault="00C9668A" w:rsidP="00BF2D66">
      <w:pPr>
        <w:pStyle w:val="TxBrp1"/>
        <w:spacing w:line="276" w:lineRule="auto"/>
        <w:ind w:left="0" w:firstLine="0"/>
        <w:rPr>
          <w:rFonts w:asciiTheme="minorHAnsi" w:hAnsiTheme="minorHAnsi" w:cstheme="minorHAnsi"/>
          <w:sz w:val="22"/>
          <w:szCs w:val="22"/>
          <w:lang w:val="fr-FR"/>
        </w:rPr>
      </w:pPr>
    </w:p>
    <w:p w14:paraId="43FB83A9" w14:textId="77777777" w:rsidR="008F0120" w:rsidRPr="00BF2D66" w:rsidRDefault="008F0120"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Matériau</w:t>
      </w:r>
      <w:r w:rsidR="0043315C" w:rsidRPr="00BF2D66">
        <w:rPr>
          <w:rFonts w:asciiTheme="minorHAnsi" w:hAnsiTheme="minorHAnsi" w:cstheme="minorHAnsi"/>
          <w:sz w:val="22"/>
          <w:szCs w:val="22"/>
          <w:u w:val="single"/>
          <w:lang w:val="fr-FR"/>
        </w:rPr>
        <w:t xml:space="preserve"> </w:t>
      </w:r>
    </w:p>
    <w:p w14:paraId="43FB83AA" w14:textId="77777777" w:rsidR="00181120" w:rsidRPr="00BF2D66" w:rsidRDefault="00181120" w:rsidP="00BF2D66">
      <w:pPr>
        <w:spacing w:line="276" w:lineRule="auto"/>
        <w:rPr>
          <w:rFonts w:asciiTheme="minorHAnsi" w:hAnsiTheme="minorHAnsi" w:cstheme="minorHAnsi"/>
          <w:sz w:val="22"/>
          <w:szCs w:val="22"/>
          <w:u w:val="single"/>
          <w:lang w:val="fr-FR"/>
        </w:rPr>
      </w:pPr>
    </w:p>
    <w:p w14:paraId="71697792" w14:textId="42E400F5" w:rsidR="00C40166" w:rsidRPr="00C40166" w:rsidRDefault="00C40166" w:rsidP="00C40166">
      <w:pPr>
        <w:spacing w:line="276" w:lineRule="auto"/>
        <w:rPr>
          <w:rFonts w:asciiTheme="minorHAnsi" w:hAnsiTheme="minorHAnsi" w:cstheme="minorHAnsi"/>
          <w:sz w:val="22"/>
          <w:szCs w:val="22"/>
          <w:lang w:val="fr-FR"/>
        </w:rPr>
      </w:pPr>
      <w:r w:rsidRPr="00C40166">
        <w:rPr>
          <w:rFonts w:asciiTheme="minorHAnsi" w:hAnsiTheme="minorHAnsi" w:cstheme="minorHAnsi"/>
          <w:sz w:val="22"/>
          <w:szCs w:val="22"/>
          <w:lang w:val="fr-FR"/>
        </w:rPr>
        <w:t>Dalle de moquette tuftée au format 50x50 cm.  La structure des poils est une combinaison de poils bouclés et de poils coupés</w:t>
      </w:r>
      <w:r w:rsidR="002C7E85">
        <w:rPr>
          <w:rFonts w:asciiTheme="minorHAnsi" w:hAnsiTheme="minorHAnsi" w:cstheme="minorHAnsi"/>
          <w:sz w:val="22"/>
          <w:szCs w:val="22"/>
          <w:lang w:val="fr-FR"/>
        </w:rPr>
        <w:t>.</w:t>
      </w:r>
      <w:r w:rsidRPr="00C40166">
        <w:rPr>
          <w:rFonts w:asciiTheme="minorHAnsi" w:hAnsiTheme="minorHAnsi" w:cstheme="minorHAnsi"/>
          <w:sz w:val="22"/>
          <w:szCs w:val="22"/>
          <w:lang w:val="fr-FR"/>
        </w:rPr>
        <w:t xml:space="preserve"> </w:t>
      </w:r>
      <w:r w:rsidR="00951EFC">
        <w:rPr>
          <w:rFonts w:asciiTheme="minorHAnsi" w:hAnsiTheme="minorHAnsi" w:cstheme="minorHAnsi"/>
          <w:sz w:val="22"/>
          <w:szCs w:val="22"/>
          <w:lang w:val="fr-FR"/>
        </w:rPr>
        <w:t>L</w:t>
      </w:r>
      <w:r w:rsidRPr="00C40166">
        <w:rPr>
          <w:rFonts w:asciiTheme="minorHAnsi" w:hAnsiTheme="minorHAnsi" w:cstheme="minorHAnsi"/>
          <w:sz w:val="22"/>
          <w:szCs w:val="22"/>
          <w:lang w:val="fr-FR"/>
        </w:rPr>
        <w:t xml:space="preserve">e fil est un fil </w:t>
      </w:r>
      <w:r w:rsidR="00A26939">
        <w:rPr>
          <w:rFonts w:asciiTheme="minorHAnsi" w:hAnsiTheme="minorHAnsi" w:cstheme="minorHAnsi"/>
          <w:sz w:val="22"/>
          <w:szCs w:val="22"/>
          <w:lang w:val="fr-FR"/>
        </w:rPr>
        <w:t xml:space="preserve">en </w:t>
      </w:r>
      <w:r w:rsidRPr="00C40166">
        <w:rPr>
          <w:rFonts w:asciiTheme="minorHAnsi" w:hAnsiTheme="minorHAnsi" w:cstheme="minorHAnsi"/>
          <w:sz w:val="22"/>
          <w:szCs w:val="22"/>
          <w:lang w:val="fr-FR"/>
        </w:rPr>
        <w:t>polyamide recyclé Refresh 6.6.   Le poids des poils est de 580 gr/m² et le poids total de la dalle de moquette est de 4095 gr/m².</w:t>
      </w:r>
    </w:p>
    <w:p w14:paraId="761D22E8" w14:textId="77777777" w:rsidR="00C40166" w:rsidRPr="00C40166" w:rsidRDefault="00C40166" w:rsidP="00C40166">
      <w:pPr>
        <w:spacing w:line="276" w:lineRule="auto"/>
        <w:rPr>
          <w:rFonts w:asciiTheme="minorHAnsi" w:hAnsiTheme="minorHAnsi" w:cstheme="minorHAnsi"/>
          <w:sz w:val="22"/>
          <w:szCs w:val="22"/>
          <w:lang w:val="fr-FR"/>
        </w:rPr>
      </w:pPr>
    </w:p>
    <w:p w14:paraId="56D11CAF" w14:textId="77777777" w:rsidR="00C40166" w:rsidRPr="00C40166" w:rsidRDefault="00C40166" w:rsidP="00C40166">
      <w:pPr>
        <w:spacing w:line="276" w:lineRule="auto"/>
        <w:rPr>
          <w:rFonts w:asciiTheme="minorHAnsi" w:hAnsiTheme="minorHAnsi" w:cstheme="minorHAnsi"/>
          <w:sz w:val="22"/>
          <w:szCs w:val="22"/>
          <w:lang w:val="fr-FR"/>
        </w:rPr>
      </w:pPr>
      <w:r w:rsidRPr="00C40166">
        <w:rPr>
          <w:rFonts w:asciiTheme="minorHAnsi" w:hAnsiTheme="minorHAnsi" w:cstheme="minorHAnsi"/>
          <w:sz w:val="22"/>
          <w:szCs w:val="22"/>
          <w:lang w:val="fr-FR"/>
        </w:rPr>
        <w:t xml:space="preserve">Il existe un choix d'au moins 13 couleurs à base d'éléments naturels.  </w:t>
      </w:r>
    </w:p>
    <w:p w14:paraId="2F464FE6" w14:textId="77777777" w:rsidR="00C40166" w:rsidRPr="00C40166" w:rsidRDefault="00C40166" w:rsidP="00C40166">
      <w:pPr>
        <w:spacing w:line="276" w:lineRule="auto"/>
        <w:rPr>
          <w:rFonts w:asciiTheme="minorHAnsi" w:hAnsiTheme="minorHAnsi" w:cstheme="minorHAnsi"/>
          <w:sz w:val="22"/>
          <w:szCs w:val="22"/>
          <w:lang w:val="fr-FR"/>
        </w:rPr>
      </w:pPr>
    </w:p>
    <w:p w14:paraId="3773FABB" w14:textId="77777777" w:rsidR="00C40166" w:rsidRPr="00C40166" w:rsidRDefault="00C40166" w:rsidP="00C40166">
      <w:pPr>
        <w:spacing w:line="276" w:lineRule="auto"/>
        <w:rPr>
          <w:rFonts w:asciiTheme="minorHAnsi" w:hAnsiTheme="minorHAnsi" w:cstheme="minorHAnsi"/>
          <w:sz w:val="22"/>
          <w:szCs w:val="22"/>
          <w:lang w:val="fr-FR"/>
        </w:rPr>
      </w:pPr>
      <w:r w:rsidRPr="00C40166">
        <w:rPr>
          <w:rFonts w:asciiTheme="minorHAnsi" w:hAnsiTheme="minorHAnsi" w:cstheme="minorHAnsi"/>
          <w:sz w:val="22"/>
          <w:szCs w:val="22"/>
          <w:lang w:val="fr-FR"/>
        </w:rPr>
        <w:t>Le design sans direction permet de placer les dalles dans toutes les directions.  Cela permet d'obtenir de beaux effets visuels.</w:t>
      </w:r>
    </w:p>
    <w:p w14:paraId="7766990B" w14:textId="77777777" w:rsidR="00C40166" w:rsidRPr="00C40166" w:rsidRDefault="00C40166" w:rsidP="00C40166">
      <w:pPr>
        <w:spacing w:line="276" w:lineRule="auto"/>
        <w:rPr>
          <w:rFonts w:asciiTheme="minorHAnsi" w:hAnsiTheme="minorHAnsi" w:cstheme="minorHAnsi"/>
          <w:sz w:val="22"/>
          <w:szCs w:val="22"/>
          <w:lang w:val="fr-FR"/>
        </w:rPr>
      </w:pPr>
    </w:p>
    <w:p w14:paraId="360A3548" w14:textId="77777777" w:rsidR="00C40166" w:rsidRPr="00C40166" w:rsidRDefault="00C40166" w:rsidP="00C40166">
      <w:pPr>
        <w:spacing w:line="276" w:lineRule="auto"/>
        <w:rPr>
          <w:rFonts w:asciiTheme="minorHAnsi" w:hAnsiTheme="minorHAnsi" w:cstheme="minorHAnsi"/>
          <w:sz w:val="22"/>
          <w:szCs w:val="22"/>
          <w:lang w:val="fr-FR"/>
        </w:rPr>
      </w:pPr>
      <w:r w:rsidRPr="00C40166">
        <w:rPr>
          <w:rFonts w:asciiTheme="minorHAnsi" w:hAnsiTheme="minorHAnsi" w:cstheme="minorHAnsi"/>
          <w:sz w:val="22"/>
          <w:szCs w:val="22"/>
          <w:lang w:val="fr-FR"/>
        </w:rPr>
        <w:t>La réduction des bruits d'impact est de 23 dB et la dalle est conforme à la classe de feu Bfl-S1.</w:t>
      </w:r>
    </w:p>
    <w:p w14:paraId="40AACF6B" w14:textId="77777777" w:rsidR="00C40166" w:rsidRPr="00C40166" w:rsidRDefault="00C40166" w:rsidP="00C40166">
      <w:pPr>
        <w:spacing w:line="276" w:lineRule="auto"/>
        <w:rPr>
          <w:rFonts w:asciiTheme="minorHAnsi" w:hAnsiTheme="minorHAnsi" w:cstheme="minorHAnsi"/>
          <w:sz w:val="22"/>
          <w:szCs w:val="22"/>
          <w:lang w:val="fr-FR"/>
        </w:rPr>
      </w:pPr>
    </w:p>
    <w:p w14:paraId="43FB83B0" w14:textId="73E4018D" w:rsidR="004D013E" w:rsidRDefault="00C40166" w:rsidP="00C40166">
      <w:pPr>
        <w:spacing w:line="276" w:lineRule="auto"/>
        <w:rPr>
          <w:rFonts w:asciiTheme="minorHAnsi" w:hAnsiTheme="minorHAnsi" w:cstheme="minorHAnsi"/>
          <w:sz w:val="22"/>
          <w:szCs w:val="22"/>
          <w:lang w:val="fr-FR"/>
        </w:rPr>
      </w:pPr>
      <w:r w:rsidRPr="00C40166">
        <w:rPr>
          <w:rFonts w:asciiTheme="minorHAnsi" w:hAnsiTheme="minorHAnsi" w:cstheme="minorHAnsi"/>
          <w:sz w:val="22"/>
          <w:szCs w:val="22"/>
          <w:lang w:val="fr-FR"/>
        </w:rPr>
        <w:t>Le support de la dalle de moquette est composé à 76 % de matières premières recyclées et la proportion de matières premières recyclées est de 68 % du poids total.</w:t>
      </w:r>
    </w:p>
    <w:p w14:paraId="09DB4C4A" w14:textId="77777777" w:rsidR="00326ADD" w:rsidRDefault="00326ADD" w:rsidP="00C40166">
      <w:pPr>
        <w:spacing w:line="276" w:lineRule="auto"/>
        <w:rPr>
          <w:rFonts w:asciiTheme="minorHAnsi" w:hAnsiTheme="minorHAnsi" w:cstheme="minorHAnsi"/>
          <w:sz w:val="22"/>
          <w:szCs w:val="22"/>
          <w:lang w:val="fr-FR"/>
        </w:rPr>
      </w:pPr>
    </w:p>
    <w:p w14:paraId="0896A330" w14:textId="77777777" w:rsidR="00A66506" w:rsidRPr="00A66506" w:rsidRDefault="00A66506" w:rsidP="00A66506">
      <w:pPr>
        <w:spacing w:line="276" w:lineRule="auto"/>
        <w:rPr>
          <w:rFonts w:asciiTheme="minorHAnsi" w:hAnsiTheme="minorHAnsi" w:cstheme="minorHAnsi"/>
          <w:sz w:val="22"/>
          <w:szCs w:val="22"/>
          <w:lang w:val="fr-FR"/>
        </w:rPr>
      </w:pPr>
      <w:r w:rsidRPr="00A66506">
        <w:rPr>
          <w:rFonts w:asciiTheme="minorHAnsi" w:hAnsiTheme="minorHAnsi" w:cstheme="minorHAnsi"/>
          <w:sz w:val="22"/>
          <w:szCs w:val="22"/>
          <w:lang w:val="fr-FR"/>
        </w:rPr>
        <w:t>Les chutes résultant de l'installation des dalles de moquette peuvent être reprises dans le cadre du programme de recyclage Back to the Floor, en concertation avec le fabricant.</w:t>
      </w:r>
    </w:p>
    <w:p w14:paraId="15FF2B47" w14:textId="77777777" w:rsidR="00A66506" w:rsidRPr="00A66506" w:rsidRDefault="00A66506" w:rsidP="00A66506">
      <w:pPr>
        <w:spacing w:line="276" w:lineRule="auto"/>
        <w:rPr>
          <w:rFonts w:asciiTheme="minorHAnsi" w:hAnsiTheme="minorHAnsi" w:cstheme="minorHAnsi"/>
          <w:sz w:val="22"/>
          <w:szCs w:val="22"/>
          <w:lang w:val="fr-FR"/>
        </w:rPr>
      </w:pPr>
    </w:p>
    <w:p w14:paraId="792BF72A" w14:textId="77777777" w:rsidR="00A66506" w:rsidRPr="00A66506" w:rsidRDefault="00A66506" w:rsidP="00A66506">
      <w:pPr>
        <w:spacing w:line="276" w:lineRule="auto"/>
        <w:rPr>
          <w:rFonts w:asciiTheme="minorHAnsi" w:hAnsiTheme="minorHAnsi" w:cstheme="minorHAnsi"/>
          <w:sz w:val="22"/>
          <w:szCs w:val="22"/>
        </w:rPr>
      </w:pPr>
      <w:r w:rsidRPr="00A66506">
        <w:rPr>
          <w:rFonts w:asciiTheme="minorHAnsi" w:hAnsiTheme="minorHAnsi" w:cstheme="minorHAnsi"/>
          <w:sz w:val="22"/>
          <w:szCs w:val="22"/>
        </w:rPr>
        <w:t>Seule l'électricité verte provenant de sources renouvelables est utilisée dans la production. Cela fait partie du système de gestion environnementale efficace du fabricant, qui est certifié ISO 14001. La dalle de moquette bénéficie du label environnemental GUT et répond au label Indoor Air Comfort Gold.</w:t>
      </w:r>
    </w:p>
    <w:p w14:paraId="26B60530" w14:textId="77777777" w:rsidR="00A66506" w:rsidRPr="00A66506" w:rsidRDefault="00A66506" w:rsidP="00A66506">
      <w:pPr>
        <w:spacing w:line="276" w:lineRule="auto"/>
        <w:rPr>
          <w:rFonts w:asciiTheme="minorHAnsi" w:hAnsiTheme="minorHAnsi" w:cstheme="minorHAnsi"/>
          <w:sz w:val="22"/>
          <w:szCs w:val="22"/>
        </w:rPr>
      </w:pPr>
    </w:p>
    <w:p w14:paraId="2FF1D0E4" w14:textId="77777777" w:rsidR="00A66506" w:rsidRPr="00A66506" w:rsidRDefault="00A66506" w:rsidP="00A66506">
      <w:pPr>
        <w:spacing w:line="276" w:lineRule="auto"/>
        <w:rPr>
          <w:rFonts w:asciiTheme="minorHAnsi" w:hAnsiTheme="minorHAnsi" w:cstheme="minorHAnsi"/>
          <w:sz w:val="22"/>
          <w:szCs w:val="22"/>
        </w:rPr>
      </w:pPr>
      <w:r w:rsidRPr="00A66506">
        <w:rPr>
          <w:rFonts w:asciiTheme="minorHAnsi" w:hAnsiTheme="minorHAnsi" w:cstheme="minorHAnsi"/>
          <w:sz w:val="22"/>
          <w:szCs w:val="22"/>
        </w:rPr>
        <w:t>L'usine qui produit la moquette doit également être certifiée ISO 9001, SA 8000 et OHSAS 18001.</w:t>
      </w:r>
    </w:p>
    <w:p w14:paraId="6AE7751F" w14:textId="77777777" w:rsidR="00A66506" w:rsidRPr="00A66506" w:rsidRDefault="00A66506" w:rsidP="00A66506">
      <w:pPr>
        <w:spacing w:line="276" w:lineRule="auto"/>
        <w:rPr>
          <w:rFonts w:asciiTheme="minorHAnsi" w:hAnsiTheme="minorHAnsi" w:cstheme="minorHAnsi"/>
          <w:sz w:val="22"/>
          <w:szCs w:val="22"/>
        </w:rPr>
      </w:pPr>
    </w:p>
    <w:p w14:paraId="4C850C3D" w14:textId="77777777" w:rsidR="00A66506" w:rsidRPr="00A66506" w:rsidRDefault="00A66506" w:rsidP="00A66506">
      <w:pPr>
        <w:spacing w:line="276" w:lineRule="auto"/>
        <w:rPr>
          <w:rFonts w:asciiTheme="minorHAnsi" w:hAnsiTheme="minorHAnsi" w:cstheme="minorHAnsi"/>
          <w:sz w:val="22"/>
          <w:szCs w:val="22"/>
          <w:u w:val="single"/>
        </w:rPr>
      </w:pPr>
      <w:r w:rsidRPr="00A66506">
        <w:rPr>
          <w:rFonts w:asciiTheme="minorHAnsi" w:hAnsiTheme="minorHAnsi" w:cstheme="minorHAnsi"/>
          <w:sz w:val="22"/>
          <w:szCs w:val="22"/>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550831F2" w14:textId="77777777" w:rsidR="00326ADD" w:rsidRDefault="00326ADD" w:rsidP="00C40166">
      <w:pPr>
        <w:spacing w:line="276" w:lineRule="auto"/>
        <w:rPr>
          <w:rFonts w:asciiTheme="minorHAnsi" w:hAnsiTheme="minorHAnsi" w:cstheme="minorHAnsi"/>
          <w:sz w:val="22"/>
          <w:szCs w:val="22"/>
        </w:rPr>
      </w:pPr>
    </w:p>
    <w:p w14:paraId="09DF74A7" w14:textId="77777777" w:rsidR="00D02620" w:rsidRDefault="00D02620" w:rsidP="00C40166">
      <w:pPr>
        <w:spacing w:line="276" w:lineRule="auto"/>
        <w:rPr>
          <w:rFonts w:asciiTheme="minorHAnsi" w:hAnsiTheme="minorHAnsi" w:cstheme="minorHAnsi"/>
          <w:sz w:val="22"/>
          <w:szCs w:val="22"/>
        </w:rPr>
      </w:pPr>
    </w:p>
    <w:p w14:paraId="573C7A51" w14:textId="77777777" w:rsidR="00D02620" w:rsidRPr="00A66506" w:rsidRDefault="00D02620" w:rsidP="00C40166">
      <w:pPr>
        <w:spacing w:line="276" w:lineRule="auto"/>
        <w:rPr>
          <w:rFonts w:asciiTheme="minorHAnsi" w:hAnsiTheme="minorHAnsi" w:cstheme="minorHAnsi"/>
          <w:sz w:val="22"/>
          <w:szCs w:val="22"/>
        </w:rPr>
      </w:pPr>
    </w:p>
    <w:p w14:paraId="43FB83B1" w14:textId="497A90AC" w:rsidR="004966A1" w:rsidRPr="00BF2D66" w:rsidRDefault="004966A1" w:rsidP="00BF2D66">
      <w:pPr>
        <w:pStyle w:val="TxBrp4"/>
        <w:spacing w:line="276" w:lineRule="auto"/>
        <w:rPr>
          <w:rFonts w:asciiTheme="minorHAnsi" w:hAnsiTheme="minorHAnsi" w:cstheme="minorHAnsi"/>
          <w:iCs/>
          <w:color w:val="000000"/>
          <w:sz w:val="22"/>
          <w:szCs w:val="22"/>
          <w:lang w:val="fr-FR"/>
        </w:rPr>
      </w:pPr>
    </w:p>
    <w:p w14:paraId="43FB83B2" w14:textId="7A89EBFF" w:rsidR="00D1062E" w:rsidRDefault="00D1062E"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r w:rsidRPr="00BF2D66">
        <w:rPr>
          <w:rFonts w:asciiTheme="minorHAnsi" w:hAnsiTheme="minorHAnsi" w:cstheme="minorHAnsi"/>
          <w:sz w:val="22"/>
          <w:szCs w:val="22"/>
          <w:u w:val="single"/>
          <w:lang w:val="fr-FR"/>
        </w:rPr>
        <w:t xml:space="preserve"> et</w:t>
      </w:r>
      <w:r w:rsidR="00195A8A" w:rsidRPr="00BF2D66">
        <w:rPr>
          <w:rFonts w:asciiTheme="minorHAnsi" w:hAnsiTheme="minorHAnsi" w:cstheme="minorHAnsi"/>
          <w:sz w:val="22"/>
          <w:szCs w:val="22"/>
          <w:u w:val="single"/>
          <w:lang w:val="fr-FR"/>
        </w:rPr>
        <w:t xml:space="preserve"> EN</w:t>
      </w:r>
      <w:r w:rsidRPr="00BF2D66">
        <w:rPr>
          <w:rFonts w:asciiTheme="minorHAnsi" w:hAnsiTheme="minorHAnsi" w:cstheme="minorHAnsi"/>
          <w:sz w:val="22"/>
          <w:szCs w:val="22"/>
          <w:u w:val="single"/>
          <w:lang w:val="fr-FR"/>
        </w:rPr>
        <w:t xml:space="preserve"> 14041</w:t>
      </w:r>
    </w:p>
    <w:p w14:paraId="43FB83B3"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2660"/>
        <w:gridCol w:w="1871"/>
        <w:gridCol w:w="5500"/>
      </w:tblGrid>
      <w:tr w:rsidR="001D57B1" w:rsidRPr="00BF2D66" w14:paraId="43FB83B7" w14:textId="77777777" w:rsidTr="00B36EBE">
        <w:trPr>
          <w:trHeight w:val="283"/>
        </w:trPr>
        <w:tc>
          <w:tcPr>
            <w:tcW w:w="2660" w:type="dxa"/>
          </w:tcPr>
          <w:p w14:paraId="43FB83B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871" w:type="dxa"/>
          </w:tcPr>
          <w:p w14:paraId="43FB83B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7CFA622B" w:rsidR="001D57B1" w:rsidRPr="00BF2D66" w:rsidRDefault="008E5F5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Dalle de tapis </w:t>
            </w:r>
            <w:r w:rsidR="00566704" w:rsidRPr="00BF2D66">
              <w:rPr>
                <w:rFonts w:asciiTheme="minorHAnsi" w:hAnsiTheme="minorHAnsi" w:cstheme="minorHAnsi"/>
                <w:sz w:val="22"/>
                <w:szCs w:val="22"/>
                <w:lang w:val="fr-FR"/>
              </w:rPr>
              <w:t xml:space="preserve">tufté, </w:t>
            </w:r>
            <w:r w:rsidR="00CC4863" w:rsidRPr="00BF2D66">
              <w:rPr>
                <w:rFonts w:asciiTheme="minorHAnsi" w:hAnsiTheme="minorHAnsi" w:cstheme="minorHAnsi"/>
                <w:sz w:val="22"/>
                <w:szCs w:val="22"/>
                <w:lang w:val="fr-FR"/>
              </w:rPr>
              <w:t>bouclé</w:t>
            </w:r>
            <w:r w:rsidR="00CC4863">
              <w:rPr>
                <w:rFonts w:asciiTheme="minorHAnsi" w:hAnsiTheme="minorHAnsi" w:cstheme="minorHAnsi"/>
                <w:sz w:val="22"/>
                <w:szCs w:val="22"/>
                <w:lang w:val="fr-FR"/>
              </w:rPr>
              <w:t>es fine jauge &amp; coupées</w:t>
            </w:r>
          </w:p>
        </w:tc>
      </w:tr>
      <w:tr w:rsidR="001D57B1" w:rsidRPr="00BF2D66" w14:paraId="43FB83BB" w14:textId="77777777" w:rsidTr="00B36EBE">
        <w:trPr>
          <w:trHeight w:val="283"/>
        </w:trPr>
        <w:tc>
          <w:tcPr>
            <w:tcW w:w="2660" w:type="dxa"/>
          </w:tcPr>
          <w:p w14:paraId="43FB83B8"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871" w:type="dxa"/>
          </w:tcPr>
          <w:p w14:paraId="43FB83B9" w14:textId="63CA851D" w:rsidR="001D57B1" w:rsidRPr="00BF2D66" w:rsidRDefault="008F2AB5"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p>
        </w:tc>
      </w:tr>
      <w:tr w:rsidR="001D57B1" w:rsidRPr="00BF2D66" w14:paraId="43FB83BF" w14:textId="77777777" w:rsidTr="00B36EBE">
        <w:trPr>
          <w:trHeight w:val="283"/>
        </w:trPr>
        <w:tc>
          <w:tcPr>
            <w:tcW w:w="2660" w:type="dxa"/>
          </w:tcPr>
          <w:p w14:paraId="43FB83BC"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871" w:type="dxa"/>
          </w:tcPr>
          <w:p w14:paraId="43FB83BD" w14:textId="3EAB324D" w:rsidR="001D57B1" w:rsidRPr="009469D2" w:rsidRDefault="009469D2" w:rsidP="00BF2D66">
            <w:pPr>
              <w:widowControl/>
              <w:autoSpaceDE/>
              <w:autoSpaceDN/>
              <w:adjustRightInd/>
              <w:spacing w:line="276" w:lineRule="auto"/>
              <w:rPr>
                <w:rFonts w:asciiTheme="minorHAnsi" w:hAnsiTheme="minorHAnsi" w:cstheme="minorHAnsi"/>
                <w:sz w:val="22"/>
                <w:szCs w:val="22"/>
                <w:lang w:val="fr-FR"/>
              </w:rPr>
            </w:pPr>
            <w:r w:rsidRPr="009469D2">
              <w:rPr>
                <w:rFonts w:asciiTheme="minorHAnsi" w:hAnsiTheme="minorHAnsi" w:cstheme="minorHAnsi"/>
                <w:sz w:val="22"/>
                <w:szCs w:val="22"/>
                <w:lang w:val="fr-FR"/>
              </w:rPr>
              <w:t>ISO 1765</w:t>
            </w:r>
          </w:p>
        </w:tc>
        <w:tc>
          <w:tcPr>
            <w:tcW w:w="5500" w:type="dxa"/>
          </w:tcPr>
          <w:p w14:paraId="43FB83BE" w14:textId="7BC80BED" w:rsidR="001D57B1" w:rsidRPr="00BF2D66" w:rsidRDefault="00CC4863"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6,3</w:t>
            </w:r>
            <w:r w:rsidR="001D57B1" w:rsidRPr="00BF2D66">
              <w:rPr>
                <w:rFonts w:asciiTheme="minorHAnsi" w:hAnsiTheme="minorHAnsi" w:cstheme="minorHAnsi"/>
                <w:color w:val="000000"/>
                <w:sz w:val="22"/>
                <w:szCs w:val="22"/>
                <w:lang w:val="fr-FR"/>
              </w:rPr>
              <w:t xml:space="preserve"> mm </w:t>
            </w:r>
          </w:p>
        </w:tc>
      </w:tr>
      <w:tr w:rsidR="001D57B1" w:rsidRPr="00BF2D66" w14:paraId="43FB83C3" w14:textId="77777777" w:rsidTr="00B36EBE">
        <w:trPr>
          <w:trHeight w:val="283"/>
        </w:trPr>
        <w:tc>
          <w:tcPr>
            <w:tcW w:w="2660" w:type="dxa"/>
          </w:tcPr>
          <w:p w14:paraId="43FB83C0" w14:textId="01F3CA0F" w:rsidR="001D57B1" w:rsidRPr="00BF2D66" w:rsidRDefault="009469D2"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Hauteur</w:t>
            </w:r>
            <w:r w:rsidR="004B57C3" w:rsidRPr="00BF2D66">
              <w:rPr>
                <w:rFonts w:asciiTheme="minorHAnsi" w:hAnsiTheme="minorHAnsi" w:cstheme="minorHAnsi"/>
                <w:sz w:val="22"/>
                <w:szCs w:val="22"/>
                <w:lang w:val="fr-FR"/>
              </w:rPr>
              <w:t xml:space="preserve"> du velours</w:t>
            </w:r>
          </w:p>
        </w:tc>
        <w:tc>
          <w:tcPr>
            <w:tcW w:w="1871" w:type="dxa"/>
          </w:tcPr>
          <w:p w14:paraId="43FB83C1" w14:textId="16244462" w:rsidR="001D57B1" w:rsidRPr="009469D2" w:rsidRDefault="009469D2" w:rsidP="00BF2D66">
            <w:pPr>
              <w:widowControl/>
              <w:autoSpaceDE/>
              <w:autoSpaceDN/>
              <w:adjustRightInd/>
              <w:spacing w:line="276" w:lineRule="auto"/>
              <w:rPr>
                <w:rFonts w:asciiTheme="minorHAnsi" w:hAnsiTheme="minorHAnsi" w:cstheme="minorHAnsi"/>
                <w:sz w:val="22"/>
                <w:szCs w:val="22"/>
                <w:lang w:val="fr-FR"/>
              </w:rPr>
            </w:pPr>
            <w:r w:rsidRPr="009469D2">
              <w:rPr>
                <w:rFonts w:asciiTheme="minorHAnsi" w:hAnsiTheme="minorHAnsi" w:cstheme="minorHAnsi"/>
                <w:sz w:val="22"/>
                <w:szCs w:val="22"/>
                <w:lang w:val="fr-FR"/>
              </w:rPr>
              <w:t>ISO 1766</w:t>
            </w:r>
          </w:p>
        </w:tc>
        <w:tc>
          <w:tcPr>
            <w:tcW w:w="5500" w:type="dxa"/>
          </w:tcPr>
          <w:p w14:paraId="43FB83C2" w14:textId="6757029C" w:rsidR="001D57B1" w:rsidRPr="00BF2D66" w:rsidRDefault="005B0672"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3,5</w:t>
            </w:r>
            <w:r w:rsidR="001D57B1" w:rsidRPr="00BF2D66">
              <w:rPr>
                <w:rFonts w:asciiTheme="minorHAnsi" w:hAnsiTheme="minorHAnsi" w:cstheme="minorHAnsi"/>
                <w:sz w:val="22"/>
                <w:szCs w:val="22"/>
                <w:lang w:val="fr-FR"/>
              </w:rPr>
              <w:t xml:space="preserve"> mm</w:t>
            </w:r>
            <w:r w:rsidR="00BF2D66">
              <w:rPr>
                <w:rFonts w:asciiTheme="minorHAnsi" w:hAnsiTheme="minorHAnsi" w:cstheme="minorHAnsi"/>
                <w:sz w:val="22"/>
                <w:szCs w:val="22"/>
                <w:lang w:val="fr-FR"/>
              </w:rPr>
              <w:t xml:space="preserve"> </w:t>
            </w:r>
          </w:p>
        </w:tc>
      </w:tr>
      <w:tr w:rsidR="001D57B1" w:rsidRPr="00BF2D66" w14:paraId="43FB83C7" w14:textId="77777777" w:rsidTr="00B36EBE">
        <w:trPr>
          <w:trHeight w:val="283"/>
        </w:trPr>
        <w:tc>
          <w:tcPr>
            <w:tcW w:w="2660" w:type="dxa"/>
          </w:tcPr>
          <w:p w14:paraId="43FB83C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871" w:type="dxa"/>
          </w:tcPr>
          <w:p w14:paraId="43FB83C5"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718EB4D3" w:rsidR="001D57B1" w:rsidRPr="00BF2D66" w:rsidRDefault="0009208F"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w:t>
            </w:r>
            <w:r w:rsidR="00207FB7">
              <w:rPr>
                <w:rFonts w:asciiTheme="minorHAnsi" w:hAnsiTheme="minorHAnsi" w:cstheme="minorHAnsi"/>
                <w:sz w:val="22"/>
                <w:szCs w:val="22"/>
                <w:lang w:val="fr-FR"/>
              </w:rPr>
              <w:t>3</w:t>
            </w:r>
            <w:r w:rsidR="00AB6AD2" w:rsidRPr="00BF2D66">
              <w:rPr>
                <w:rFonts w:asciiTheme="minorHAnsi" w:hAnsiTheme="minorHAnsi" w:cstheme="minorHAnsi"/>
                <w:sz w:val="22"/>
                <w:szCs w:val="22"/>
                <w:lang w:val="fr-FR"/>
              </w:rPr>
              <w:t xml:space="preserve"> coloris </w:t>
            </w:r>
            <w:r w:rsidR="00BF2D66">
              <w:rPr>
                <w:rFonts w:asciiTheme="minorHAnsi" w:hAnsiTheme="minorHAnsi" w:cstheme="minorHAnsi"/>
                <w:sz w:val="22"/>
                <w:szCs w:val="22"/>
                <w:lang w:val="fr-FR"/>
              </w:rPr>
              <w:t>(</w:t>
            </w:r>
            <w:r w:rsidR="0016547C">
              <w:rPr>
                <w:rFonts w:asciiTheme="minorHAnsi" w:hAnsiTheme="minorHAnsi" w:cstheme="minorHAnsi"/>
                <w:sz w:val="22"/>
                <w:szCs w:val="22"/>
                <w:lang w:val="fr-FR"/>
              </w:rPr>
              <w:t>4</w:t>
            </w:r>
            <w:r w:rsidR="00BF2D66">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m² par </w:t>
            </w:r>
            <w:r w:rsidR="00BF2D66">
              <w:rPr>
                <w:rFonts w:asciiTheme="minorHAnsi" w:hAnsiTheme="minorHAnsi" w:cstheme="minorHAnsi"/>
                <w:sz w:val="22"/>
                <w:szCs w:val="22"/>
                <w:lang w:val="fr-FR"/>
              </w:rPr>
              <w:t>boîte)</w:t>
            </w:r>
          </w:p>
        </w:tc>
      </w:tr>
      <w:tr w:rsidR="001D57B1" w:rsidRPr="00BF2D66" w14:paraId="43FB83CB" w14:textId="77777777" w:rsidTr="00B36EBE">
        <w:trPr>
          <w:trHeight w:val="283"/>
        </w:trPr>
        <w:tc>
          <w:tcPr>
            <w:tcW w:w="2660" w:type="dxa"/>
          </w:tcPr>
          <w:p w14:paraId="43FB83C8" w14:textId="32CC1F70" w:rsidR="001D57B1" w:rsidRPr="00BF2D66" w:rsidRDefault="000A59DE" w:rsidP="00BF2D66">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871" w:type="dxa"/>
          </w:tcPr>
          <w:p w14:paraId="43FB83C9" w14:textId="709916E2"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 xml:space="preserve">EN </w:t>
            </w:r>
            <w:r w:rsidR="002E4C0B">
              <w:rPr>
                <w:rFonts w:asciiTheme="minorHAnsi" w:hAnsiTheme="minorHAnsi" w:cstheme="minorHAnsi"/>
                <w:color w:val="000000"/>
                <w:sz w:val="22"/>
                <w:szCs w:val="22"/>
                <w:lang w:val="fr-FR"/>
              </w:rPr>
              <w:t>ISO 10</w:t>
            </w:r>
            <w:r w:rsidR="003440D2">
              <w:rPr>
                <w:rFonts w:asciiTheme="minorHAnsi" w:hAnsiTheme="minorHAnsi" w:cstheme="minorHAnsi"/>
                <w:color w:val="000000"/>
                <w:sz w:val="22"/>
                <w:szCs w:val="22"/>
                <w:lang w:val="fr-FR"/>
              </w:rPr>
              <w:t>874</w:t>
            </w:r>
          </w:p>
        </w:tc>
        <w:tc>
          <w:tcPr>
            <w:tcW w:w="5500" w:type="dxa"/>
          </w:tcPr>
          <w:p w14:paraId="43FB83CA"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0A59DE" w:rsidRPr="00BF2D66" w14:paraId="60B517ED" w14:textId="77777777" w:rsidTr="00B36EBE">
        <w:trPr>
          <w:trHeight w:val="283"/>
        </w:trPr>
        <w:tc>
          <w:tcPr>
            <w:tcW w:w="2660" w:type="dxa"/>
          </w:tcPr>
          <w:p w14:paraId="66D8E172" w14:textId="203314BB" w:rsidR="000A59DE" w:rsidRDefault="000A59DE" w:rsidP="00BF2D66">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Classification </w:t>
            </w:r>
            <w:r w:rsidR="0098213A">
              <w:rPr>
                <w:rFonts w:asciiTheme="minorHAnsi" w:hAnsiTheme="minorHAnsi" w:cstheme="minorHAnsi"/>
                <w:sz w:val="22"/>
                <w:szCs w:val="22"/>
                <w:lang w:val="fr-FR"/>
              </w:rPr>
              <w:t>luxe</w:t>
            </w:r>
          </w:p>
        </w:tc>
        <w:tc>
          <w:tcPr>
            <w:tcW w:w="1871" w:type="dxa"/>
          </w:tcPr>
          <w:p w14:paraId="294DCDD3" w14:textId="68F22352"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1307</w:t>
            </w:r>
          </w:p>
        </w:tc>
        <w:tc>
          <w:tcPr>
            <w:tcW w:w="5500" w:type="dxa"/>
          </w:tcPr>
          <w:p w14:paraId="28DDD159" w14:textId="655CB034" w:rsidR="000A59DE" w:rsidRPr="00BF2D66" w:rsidRDefault="0098213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w:t>
            </w:r>
            <w:r w:rsidR="00207FB7">
              <w:rPr>
                <w:rFonts w:asciiTheme="minorHAnsi" w:hAnsiTheme="minorHAnsi" w:cstheme="minorHAnsi"/>
                <w:color w:val="000000"/>
                <w:sz w:val="22"/>
                <w:szCs w:val="22"/>
                <w:lang w:val="fr-FR"/>
              </w:rPr>
              <w:t>2</w:t>
            </w:r>
          </w:p>
        </w:tc>
      </w:tr>
      <w:tr w:rsidR="001D57B1" w:rsidRPr="00BF2D66" w14:paraId="43FB83CF" w14:textId="77777777" w:rsidTr="00B36EBE">
        <w:trPr>
          <w:trHeight w:val="283"/>
        </w:trPr>
        <w:tc>
          <w:tcPr>
            <w:tcW w:w="2660" w:type="dxa"/>
          </w:tcPr>
          <w:p w14:paraId="43FB83C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871" w:type="dxa"/>
          </w:tcPr>
          <w:p w14:paraId="43FB83C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1839C8BF" w:rsidR="001D57B1" w:rsidRPr="00BE4C33" w:rsidRDefault="001D57B1" w:rsidP="00BE4C33">
            <w:pPr>
              <w:pStyle w:val="TxBrp4"/>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BE4C33" w:rsidRPr="00BF2D66">
              <w:rPr>
                <w:rFonts w:asciiTheme="minorHAnsi" w:hAnsiTheme="minorHAnsi" w:cstheme="minorHAnsi"/>
                <w:sz w:val="22"/>
                <w:szCs w:val="22"/>
                <w:lang w:val="fr-FR"/>
              </w:rPr>
              <w:t>polyamide</w:t>
            </w:r>
            <w:r w:rsidR="00B62990">
              <w:rPr>
                <w:rFonts w:asciiTheme="minorHAnsi" w:hAnsiTheme="minorHAnsi" w:cstheme="minorHAnsi"/>
                <w:sz w:val="22"/>
                <w:szCs w:val="22"/>
                <w:lang w:val="fr-FR"/>
              </w:rPr>
              <w:t xml:space="preserve"> 6</w:t>
            </w:r>
            <w:r w:rsidR="00207FB7">
              <w:rPr>
                <w:rFonts w:asciiTheme="minorHAnsi" w:hAnsiTheme="minorHAnsi" w:cstheme="minorHAnsi"/>
                <w:sz w:val="22"/>
                <w:szCs w:val="22"/>
                <w:lang w:val="fr-FR"/>
              </w:rPr>
              <w:t>.6</w:t>
            </w:r>
            <w:r w:rsidR="00D8293E" w:rsidRPr="00BF2D66">
              <w:rPr>
                <w:rFonts w:asciiTheme="minorHAnsi" w:hAnsiTheme="minorHAnsi" w:cstheme="minorHAnsi"/>
                <w:sz w:val="22"/>
                <w:szCs w:val="22"/>
                <w:lang w:val="fr-FR"/>
              </w:rPr>
              <w:t xml:space="preserve"> </w:t>
            </w:r>
          </w:p>
        </w:tc>
      </w:tr>
      <w:tr w:rsidR="001D57B1" w:rsidRPr="00BF2D66" w14:paraId="43FB83D3" w14:textId="77777777" w:rsidTr="00B36EBE">
        <w:trPr>
          <w:trHeight w:val="283"/>
        </w:trPr>
        <w:tc>
          <w:tcPr>
            <w:tcW w:w="2660" w:type="dxa"/>
          </w:tcPr>
          <w:p w14:paraId="43FB83D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871" w:type="dxa"/>
          </w:tcPr>
          <w:p w14:paraId="43FB83D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70F48806"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s</w:t>
            </w:r>
            <w:r w:rsidR="00C32883">
              <w:rPr>
                <w:rFonts w:asciiTheme="minorHAnsi" w:hAnsiTheme="minorHAnsi" w:cstheme="minorHAnsi"/>
                <w:color w:val="000000"/>
                <w:sz w:val="22"/>
                <w:szCs w:val="22"/>
                <w:lang w:val="fr-FR"/>
              </w:rPr>
              <w:t>olution</w:t>
            </w:r>
            <w:r w:rsidRPr="00BF2D66">
              <w:rPr>
                <w:rFonts w:asciiTheme="minorHAnsi" w:hAnsiTheme="minorHAnsi" w:cstheme="minorHAnsi"/>
                <w:color w:val="000000"/>
                <w:sz w:val="22"/>
                <w:szCs w:val="22"/>
                <w:lang w:val="fr-FR"/>
              </w:rPr>
              <w:t xml:space="preserve"> dyed</w:t>
            </w:r>
          </w:p>
        </w:tc>
      </w:tr>
      <w:tr w:rsidR="001D57B1" w:rsidRPr="00BF2D66" w14:paraId="43FB83D7" w14:textId="77777777" w:rsidTr="00B36EBE">
        <w:trPr>
          <w:trHeight w:val="283"/>
        </w:trPr>
        <w:tc>
          <w:tcPr>
            <w:tcW w:w="2660" w:type="dxa"/>
          </w:tcPr>
          <w:p w14:paraId="43FB83D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871" w:type="dxa"/>
          </w:tcPr>
          <w:p w14:paraId="43FB83D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6" w14:textId="23E27139" w:rsidR="001D57B1" w:rsidRPr="00BF2D66" w:rsidRDefault="00BF2D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w:t>
            </w:r>
            <w:r w:rsidR="00C407A9">
              <w:rPr>
                <w:rFonts w:asciiTheme="minorHAnsi" w:hAnsiTheme="minorHAnsi" w:cstheme="minorHAnsi"/>
                <w:color w:val="000000"/>
                <w:sz w:val="22"/>
                <w:szCs w:val="22"/>
                <w:lang w:val="fr-FR"/>
              </w:rPr>
              <w:t>54.880</w:t>
            </w:r>
          </w:p>
        </w:tc>
      </w:tr>
      <w:tr w:rsidR="001D57B1" w:rsidRPr="00BF2D66" w14:paraId="43FB83DB" w14:textId="77777777" w:rsidTr="00B36EBE">
        <w:trPr>
          <w:trHeight w:val="283"/>
        </w:trPr>
        <w:tc>
          <w:tcPr>
            <w:tcW w:w="2660" w:type="dxa"/>
          </w:tcPr>
          <w:p w14:paraId="43FB83D8"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871" w:type="dxa"/>
          </w:tcPr>
          <w:p w14:paraId="43FB83D9" w14:textId="135E66E8" w:rsidR="001D57B1" w:rsidRPr="00BF2D66" w:rsidRDefault="009A414B"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03AAE377" w:rsidR="001D57B1" w:rsidRPr="00BF2D66" w:rsidRDefault="00C407A9"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580</w:t>
            </w:r>
            <w:r w:rsidR="001D57B1" w:rsidRPr="00BF2D66">
              <w:rPr>
                <w:rFonts w:asciiTheme="minorHAnsi" w:hAnsiTheme="minorHAnsi" w:cstheme="minorHAnsi"/>
                <w:color w:val="000000"/>
                <w:sz w:val="22"/>
                <w:szCs w:val="22"/>
                <w:lang w:val="fr-FR"/>
              </w:rPr>
              <w:t xml:space="preserve"> g</w:t>
            </w:r>
            <w:r w:rsidR="00611BE0">
              <w:rPr>
                <w:rFonts w:asciiTheme="minorHAnsi" w:hAnsiTheme="minorHAnsi" w:cstheme="minorHAnsi"/>
                <w:color w:val="000000"/>
                <w:sz w:val="22"/>
                <w:szCs w:val="22"/>
                <w:lang w:val="fr-FR"/>
              </w:rPr>
              <w:t>/m²</w:t>
            </w:r>
            <w:r w:rsidR="001D57B1" w:rsidRPr="00BF2D66">
              <w:rPr>
                <w:rFonts w:asciiTheme="minorHAnsi" w:hAnsiTheme="minorHAnsi" w:cstheme="minorHAnsi"/>
                <w:color w:val="000000"/>
                <w:sz w:val="22"/>
                <w:szCs w:val="22"/>
                <w:lang w:val="fr-FR"/>
              </w:rPr>
              <w:t xml:space="preserve"> </w:t>
            </w:r>
          </w:p>
        </w:tc>
      </w:tr>
      <w:tr w:rsidR="001D57B1" w:rsidRPr="00BF2D66" w14:paraId="43FB83DF" w14:textId="77777777" w:rsidTr="00B36EBE">
        <w:trPr>
          <w:trHeight w:val="283"/>
        </w:trPr>
        <w:tc>
          <w:tcPr>
            <w:tcW w:w="2660" w:type="dxa"/>
          </w:tcPr>
          <w:p w14:paraId="43FB83DC"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871" w:type="dxa"/>
          </w:tcPr>
          <w:p w14:paraId="43FB83DD" w14:textId="169379DA" w:rsidR="001D57B1" w:rsidRPr="00BF2D66" w:rsidRDefault="009A414B"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E" w14:textId="4A7E00A9" w:rsidR="001D57B1" w:rsidRPr="00BF2D66" w:rsidRDefault="00537367"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w:t>
            </w:r>
            <w:r w:rsidR="00DC3EFF">
              <w:rPr>
                <w:rFonts w:asciiTheme="minorHAnsi" w:hAnsiTheme="minorHAnsi" w:cstheme="minorHAnsi"/>
                <w:color w:val="000000"/>
                <w:sz w:val="22"/>
                <w:szCs w:val="22"/>
                <w:lang w:val="fr-FR"/>
              </w:rPr>
              <w:t>095</w:t>
            </w:r>
            <w:r w:rsidR="001D57B1" w:rsidRPr="00BF2D66">
              <w:rPr>
                <w:rFonts w:asciiTheme="minorHAnsi" w:hAnsiTheme="minorHAnsi" w:cstheme="minorHAnsi"/>
                <w:color w:val="000000"/>
                <w:sz w:val="22"/>
                <w:szCs w:val="22"/>
                <w:lang w:val="fr-FR"/>
              </w:rPr>
              <w:t xml:space="preserve"> g</w:t>
            </w:r>
            <w:r w:rsidR="008F3B70">
              <w:rPr>
                <w:rFonts w:asciiTheme="minorHAnsi" w:hAnsiTheme="minorHAnsi" w:cstheme="minorHAnsi"/>
                <w:color w:val="000000"/>
                <w:sz w:val="22"/>
                <w:szCs w:val="22"/>
                <w:lang w:val="fr-FR"/>
              </w:rPr>
              <w:t>/</w:t>
            </w:r>
            <w:r w:rsidR="001D57B1" w:rsidRPr="00BF2D66">
              <w:rPr>
                <w:rFonts w:asciiTheme="minorHAnsi" w:hAnsiTheme="minorHAnsi" w:cstheme="minorHAnsi"/>
                <w:color w:val="000000"/>
                <w:sz w:val="22"/>
                <w:szCs w:val="22"/>
                <w:lang w:val="fr-FR"/>
              </w:rPr>
              <w:t>m</w:t>
            </w:r>
            <w:r w:rsidR="008F3B70">
              <w:rPr>
                <w:rFonts w:asciiTheme="minorHAnsi" w:hAnsiTheme="minorHAnsi" w:cstheme="minorHAnsi"/>
                <w:color w:val="000000"/>
                <w:sz w:val="22"/>
                <w:szCs w:val="22"/>
                <w:lang w:val="fr-FR"/>
              </w:rPr>
              <w:t>²</w:t>
            </w:r>
            <w:r w:rsidR="001D57B1" w:rsidRPr="00BF2D66">
              <w:rPr>
                <w:rFonts w:asciiTheme="minorHAnsi" w:hAnsiTheme="minorHAnsi" w:cstheme="minorHAnsi"/>
                <w:color w:val="000000"/>
                <w:sz w:val="22"/>
                <w:szCs w:val="22"/>
                <w:lang w:val="fr-FR"/>
              </w:rPr>
              <w:t xml:space="preserve"> +/- 10</w:t>
            </w:r>
            <w:r w:rsidR="0027663C">
              <w:rPr>
                <w:rFonts w:asciiTheme="minorHAnsi" w:hAnsiTheme="minorHAnsi" w:cstheme="minorHAnsi"/>
                <w:color w:val="000000"/>
                <w:sz w:val="22"/>
                <w:szCs w:val="22"/>
                <w:lang w:val="fr-FR"/>
              </w:rPr>
              <w:t xml:space="preserve"> </w:t>
            </w:r>
            <w:r w:rsidR="001D57B1" w:rsidRPr="00BF2D66">
              <w:rPr>
                <w:rFonts w:asciiTheme="minorHAnsi" w:hAnsiTheme="minorHAnsi" w:cstheme="minorHAnsi"/>
                <w:color w:val="000000"/>
                <w:sz w:val="22"/>
                <w:szCs w:val="22"/>
                <w:lang w:val="fr-FR"/>
              </w:rPr>
              <w:t>%</w:t>
            </w:r>
          </w:p>
        </w:tc>
      </w:tr>
      <w:tr w:rsidR="001D57B1" w:rsidRPr="00BF2D66" w14:paraId="43FB83E3" w14:textId="77777777" w:rsidTr="00B36EBE">
        <w:trPr>
          <w:trHeight w:val="283"/>
        </w:trPr>
        <w:tc>
          <w:tcPr>
            <w:tcW w:w="2660" w:type="dxa"/>
          </w:tcPr>
          <w:p w14:paraId="43FB83E0"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871" w:type="dxa"/>
          </w:tcPr>
          <w:p w14:paraId="43FB83E1"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E2" w14:textId="77777777" w:rsidR="001D57B1" w:rsidRPr="00BF2D66" w:rsidRDefault="00BF2D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001D57B1" w:rsidRPr="00BF2D66">
              <w:rPr>
                <w:rFonts w:asciiTheme="minorHAnsi" w:hAnsiTheme="minorHAnsi" w:cstheme="minorHAnsi"/>
                <w:color w:val="000000"/>
                <w:sz w:val="22"/>
                <w:szCs w:val="22"/>
                <w:lang w:val="fr-FR"/>
              </w:rPr>
              <w:t>olyester</w:t>
            </w:r>
          </w:p>
        </w:tc>
      </w:tr>
      <w:tr w:rsidR="001D57B1" w:rsidRPr="00BF2D66" w14:paraId="43FB83E7" w14:textId="77777777" w:rsidTr="00B36EBE">
        <w:trPr>
          <w:trHeight w:val="283"/>
        </w:trPr>
        <w:tc>
          <w:tcPr>
            <w:tcW w:w="2660" w:type="dxa"/>
          </w:tcPr>
          <w:p w14:paraId="43FB83E4" w14:textId="77777777" w:rsidR="001D57B1" w:rsidRPr="00BF2D66" w:rsidRDefault="004B57C3"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871" w:type="dxa"/>
          </w:tcPr>
          <w:p w14:paraId="43FB83E5"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744AF4E0" w14:textId="77777777" w:rsidR="00C9668A" w:rsidRDefault="008D57FB"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Probac remplisseur minéral avec un faible montant de  bitume modifié et flocons polyester,</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contient plus que </w:t>
            </w:r>
          </w:p>
          <w:p w14:paraId="43FB83E6" w14:textId="68789076" w:rsidR="008D57FB" w:rsidRPr="00BF2D66" w:rsidRDefault="008D57FB" w:rsidP="00E8048E">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76</w:t>
            </w:r>
            <w:r w:rsidR="00E8048E">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de continue recyclé.</w:t>
            </w:r>
          </w:p>
        </w:tc>
      </w:tr>
      <w:tr w:rsidR="001D57B1" w:rsidRPr="00BF2D66" w14:paraId="43FB83EB" w14:textId="77777777" w:rsidTr="00B36EBE">
        <w:trPr>
          <w:trHeight w:val="283"/>
        </w:trPr>
        <w:tc>
          <w:tcPr>
            <w:tcW w:w="2660" w:type="dxa"/>
          </w:tcPr>
          <w:p w14:paraId="43FB83E8"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871" w:type="dxa"/>
          </w:tcPr>
          <w:p w14:paraId="43FB83E9" w14:textId="637CFDC0"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EN985</w:t>
            </w:r>
          </w:p>
        </w:tc>
        <w:tc>
          <w:tcPr>
            <w:tcW w:w="5500" w:type="dxa"/>
          </w:tcPr>
          <w:p w14:paraId="43FB83EA" w14:textId="77777777" w:rsidR="001D57B1" w:rsidRPr="00BF2D66" w:rsidRDefault="00E8048E" w:rsidP="00E8048E">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009A63C6" w:rsidRPr="00BF2D66">
              <w:rPr>
                <w:rFonts w:asciiTheme="minorHAnsi" w:hAnsiTheme="minorHAnsi" w:cstheme="minorHAnsi"/>
                <w:color w:val="000000"/>
                <w:sz w:val="22"/>
                <w:szCs w:val="22"/>
                <w:lang w:val="fr-FR"/>
              </w:rPr>
              <w:t>R :</w:t>
            </w:r>
            <w:r w:rsidR="009A63C6" w:rsidRPr="00BF2D66">
              <w:rPr>
                <w:rFonts w:asciiTheme="minorHAnsi" w:hAnsiTheme="minorHAnsi" w:cstheme="minorHAnsi"/>
                <w:sz w:val="22"/>
                <w:szCs w:val="22"/>
                <w:lang w:val="fr-FR"/>
              </w:rPr>
              <w:t xml:space="preserve"> ≥ 2,4</w:t>
            </w:r>
          </w:p>
        </w:tc>
      </w:tr>
      <w:tr w:rsidR="001D57B1" w:rsidRPr="00BF2D66" w14:paraId="43FB83EF" w14:textId="77777777" w:rsidTr="00B36EBE">
        <w:trPr>
          <w:trHeight w:val="283"/>
        </w:trPr>
        <w:tc>
          <w:tcPr>
            <w:tcW w:w="2660" w:type="dxa"/>
          </w:tcPr>
          <w:p w14:paraId="43FB83EC"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Solidité des couleurs</w:t>
            </w:r>
            <w:r w:rsidR="001D57B1" w:rsidRPr="00BF2D66">
              <w:rPr>
                <w:rFonts w:asciiTheme="minorHAnsi" w:hAnsiTheme="minorHAnsi" w:cstheme="minorHAnsi"/>
                <w:color w:val="000000"/>
                <w:sz w:val="22"/>
                <w:szCs w:val="22"/>
                <w:lang w:val="fr-FR"/>
              </w:rPr>
              <w:t xml:space="preserve"> à la lumière</w:t>
            </w:r>
          </w:p>
        </w:tc>
        <w:tc>
          <w:tcPr>
            <w:tcW w:w="1871" w:type="dxa"/>
          </w:tcPr>
          <w:p w14:paraId="43FB83ED"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E"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 5</w:t>
            </w:r>
          </w:p>
        </w:tc>
      </w:tr>
      <w:tr w:rsidR="001D57B1" w:rsidRPr="00BF2D66" w14:paraId="43FB83F3" w14:textId="77777777" w:rsidTr="00B36EBE">
        <w:trPr>
          <w:trHeight w:val="283"/>
        </w:trPr>
        <w:tc>
          <w:tcPr>
            <w:tcW w:w="2660" w:type="dxa"/>
          </w:tcPr>
          <w:p w14:paraId="43FB83F0" w14:textId="77777777" w:rsidR="001D57B1" w:rsidRPr="00BF2D66"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871" w:type="dxa"/>
          </w:tcPr>
          <w:p w14:paraId="43FB83F1" w14:textId="77777777" w:rsidR="001D57B1" w:rsidRPr="00BF2D66" w:rsidRDefault="00BF2D66"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F2" w14:textId="77777777" w:rsidR="001D57B1" w:rsidRPr="00BF2D66" w:rsidRDefault="001D57B1" w:rsidP="00BF2D66">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0,2</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p>
        </w:tc>
      </w:tr>
      <w:tr w:rsidR="001D57B1" w:rsidRPr="00BF2D66" w14:paraId="43FB83F7" w14:textId="77777777" w:rsidTr="00B36EBE">
        <w:trPr>
          <w:trHeight w:val="283"/>
        </w:trPr>
        <w:tc>
          <w:tcPr>
            <w:tcW w:w="2660" w:type="dxa"/>
          </w:tcPr>
          <w:p w14:paraId="43FB83F4" w14:textId="77777777" w:rsidR="001D57B1" w:rsidRPr="00BF2D66" w:rsidRDefault="00AB6AD2"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w:t>
            </w:r>
            <w:r w:rsidR="001D57B1" w:rsidRPr="00BF2D66">
              <w:rPr>
                <w:rFonts w:asciiTheme="minorHAnsi" w:hAnsiTheme="minorHAnsi" w:cstheme="minorHAnsi"/>
                <w:color w:val="000000"/>
                <w:sz w:val="22"/>
                <w:szCs w:val="22"/>
                <w:lang w:val="fr-FR"/>
              </w:rPr>
              <w:t xml:space="preserve"> bruit</w:t>
            </w:r>
            <w:r w:rsidRPr="00BF2D66">
              <w:rPr>
                <w:rFonts w:asciiTheme="minorHAnsi" w:hAnsiTheme="minorHAnsi" w:cstheme="minorHAnsi"/>
                <w:color w:val="000000"/>
                <w:sz w:val="22"/>
                <w:szCs w:val="22"/>
                <w:lang w:val="fr-FR"/>
              </w:rPr>
              <w:t>s</w:t>
            </w:r>
            <w:r w:rsidR="001D57B1" w:rsidRPr="00BF2D66">
              <w:rPr>
                <w:rFonts w:asciiTheme="minorHAnsi" w:hAnsiTheme="minorHAnsi" w:cstheme="minorHAnsi"/>
                <w:color w:val="000000"/>
                <w:sz w:val="22"/>
                <w:szCs w:val="22"/>
                <w:lang w:val="fr-FR"/>
              </w:rPr>
              <w:t xml:space="preserve"> d’impact</w:t>
            </w:r>
          </w:p>
        </w:tc>
        <w:tc>
          <w:tcPr>
            <w:tcW w:w="1871" w:type="dxa"/>
          </w:tcPr>
          <w:p w14:paraId="43FB83F5" w14:textId="1D63E13F" w:rsidR="001D57B1" w:rsidRPr="00C9668A" w:rsidRDefault="001D57B1" w:rsidP="00BF2D66">
            <w:pPr>
              <w:widowControl/>
              <w:autoSpaceDE/>
              <w:autoSpaceDN/>
              <w:adjustRightInd/>
              <w:spacing w:line="276" w:lineRule="auto"/>
              <w:rPr>
                <w:rFonts w:asciiTheme="minorHAnsi" w:hAnsiTheme="minorHAnsi" w:cstheme="minorHAnsi"/>
                <w:color w:val="000000"/>
                <w:sz w:val="22"/>
                <w:szCs w:val="22"/>
                <w:lang w:val="fr-FR"/>
              </w:rPr>
            </w:pPr>
            <w:r w:rsidRPr="00C9668A">
              <w:rPr>
                <w:rFonts w:asciiTheme="minorHAnsi" w:hAnsiTheme="minorHAnsi" w:cstheme="minorHAnsi"/>
                <w:sz w:val="22"/>
                <w:szCs w:val="22"/>
                <w:lang w:val="fr-FR"/>
              </w:rPr>
              <w:t>ISO</w:t>
            </w:r>
            <w:r w:rsidR="00E8048E" w:rsidRPr="00C9668A">
              <w:rPr>
                <w:rFonts w:asciiTheme="minorHAnsi" w:hAnsiTheme="minorHAnsi" w:cstheme="minorHAnsi"/>
                <w:sz w:val="22"/>
                <w:szCs w:val="22"/>
                <w:lang w:val="fr-FR"/>
              </w:rPr>
              <w:t xml:space="preserve"> </w:t>
            </w:r>
            <w:r w:rsidRPr="00C9668A">
              <w:rPr>
                <w:rFonts w:asciiTheme="minorHAnsi" w:hAnsiTheme="minorHAnsi" w:cstheme="minorHAnsi"/>
                <w:sz w:val="22"/>
                <w:szCs w:val="22"/>
                <w:lang w:val="fr-FR"/>
              </w:rPr>
              <w:t>10140-3</w:t>
            </w:r>
            <w:r w:rsidR="001E420F" w:rsidRPr="00C9668A">
              <w:rPr>
                <w:rFonts w:asciiTheme="minorHAnsi" w:hAnsiTheme="minorHAnsi" w:cstheme="minorHAnsi"/>
                <w:sz w:val="22"/>
                <w:szCs w:val="22"/>
                <w:lang w:val="fr-FR"/>
              </w:rPr>
              <w:t xml:space="preserve"> </w:t>
            </w:r>
          </w:p>
        </w:tc>
        <w:tc>
          <w:tcPr>
            <w:tcW w:w="5500" w:type="dxa"/>
          </w:tcPr>
          <w:p w14:paraId="43FB83F6" w14:textId="384A2943" w:rsidR="001D57B1" w:rsidRPr="00C9668A" w:rsidRDefault="001E420F" w:rsidP="00BF2D66">
            <w:pPr>
              <w:widowControl/>
              <w:autoSpaceDE/>
              <w:autoSpaceDN/>
              <w:adjustRightInd/>
              <w:spacing w:line="276" w:lineRule="auto"/>
              <w:rPr>
                <w:rFonts w:asciiTheme="minorHAnsi" w:hAnsiTheme="minorHAnsi" w:cstheme="minorHAnsi"/>
                <w:color w:val="000000"/>
                <w:sz w:val="22"/>
                <w:szCs w:val="22"/>
                <w:lang w:val="fr-FR"/>
              </w:rPr>
            </w:pPr>
            <w:r w:rsidRPr="00C9668A">
              <w:rPr>
                <w:rFonts w:asciiTheme="minorHAnsi" w:hAnsiTheme="minorHAnsi" w:cstheme="minorHAnsi"/>
                <w:sz w:val="22"/>
                <w:szCs w:val="22"/>
                <w:lang w:val="fr-FR"/>
              </w:rPr>
              <w:t>ΔLw</w:t>
            </w:r>
            <w:r w:rsidRPr="00C9668A">
              <w:rPr>
                <w:rFonts w:asciiTheme="minorHAnsi" w:hAnsiTheme="minorHAnsi" w:cstheme="minorHAnsi"/>
                <w:color w:val="000000"/>
                <w:sz w:val="22"/>
                <w:szCs w:val="22"/>
                <w:lang w:val="fr-FR"/>
              </w:rPr>
              <w:t xml:space="preserve"> =</w:t>
            </w:r>
            <w:r w:rsidR="00C9668A" w:rsidRPr="00C9668A">
              <w:rPr>
                <w:rFonts w:asciiTheme="minorHAnsi" w:hAnsiTheme="minorHAnsi" w:cstheme="minorHAnsi"/>
                <w:color w:val="000000"/>
                <w:sz w:val="22"/>
                <w:szCs w:val="22"/>
                <w:lang w:val="fr-FR"/>
              </w:rPr>
              <w:t xml:space="preserve"> </w:t>
            </w:r>
            <w:r w:rsidR="001D57B1" w:rsidRPr="00C9668A">
              <w:rPr>
                <w:rFonts w:asciiTheme="minorHAnsi" w:hAnsiTheme="minorHAnsi" w:cstheme="minorHAnsi"/>
                <w:color w:val="000000"/>
                <w:sz w:val="22"/>
                <w:szCs w:val="22"/>
                <w:lang w:val="fr-FR"/>
              </w:rPr>
              <w:t>2</w:t>
            </w:r>
            <w:r w:rsidR="00BB1F6F">
              <w:rPr>
                <w:rFonts w:asciiTheme="minorHAnsi" w:hAnsiTheme="minorHAnsi" w:cstheme="minorHAnsi"/>
                <w:color w:val="000000"/>
                <w:sz w:val="22"/>
                <w:szCs w:val="22"/>
                <w:lang w:val="fr-FR"/>
              </w:rPr>
              <w:t>3</w:t>
            </w:r>
            <w:r w:rsidR="001E08B4" w:rsidRPr="00C9668A">
              <w:rPr>
                <w:rFonts w:asciiTheme="minorHAnsi" w:hAnsiTheme="minorHAnsi" w:cstheme="minorHAnsi"/>
                <w:color w:val="000000"/>
                <w:sz w:val="22"/>
                <w:szCs w:val="22"/>
                <w:lang w:val="fr-FR"/>
              </w:rPr>
              <w:t xml:space="preserve"> </w:t>
            </w:r>
            <w:r w:rsidR="001D57B1" w:rsidRPr="00C9668A">
              <w:rPr>
                <w:rFonts w:asciiTheme="minorHAnsi" w:hAnsiTheme="minorHAnsi" w:cstheme="minorHAnsi"/>
                <w:color w:val="000000"/>
                <w:sz w:val="22"/>
                <w:szCs w:val="22"/>
                <w:lang w:val="fr-FR"/>
              </w:rPr>
              <w:t>dB</w:t>
            </w:r>
          </w:p>
        </w:tc>
      </w:tr>
      <w:tr w:rsidR="001E420F" w:rsidRPr="00BF2D66" w14:paraId="726F7855" w14:textId="77777777" w:rsidTr="00B36EBE">
        <w:trPr>
          <w:trHeight w:val="283"/>
        </w:trPr>
        <w:tc>
          <w:tcPr>
            <w:tcW w:w="2660" w:type="dxa"/>
          </w:tcPr>
          <w:p w14:paraId="6F30E296" w14:textId="6EE847C6" w:rsidR="001E420F" w:rsidRPr="00BF2D66" w:rsidRDefault="00900384"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871" w:type="dxa"/>
          </w:tcPr>
          <w:p w14:paraId="41717AC5" w14:textId="031B9084" w:rsidR="001E420F" w:rsidRPr="00C9668A" w:rsidRDefault="00BD37F7" w:rsidP="00BF2D66">
            <w:pPr>
              <w:widowControl/>
              <w:autoSpaceDE/>
              <w:autoSpaceDN/>
              <w:adjustRightInd/>
              <w:spacing w:line="276" w:lineRule="auto"/>
              <w:rPr>
                <w:rFonts w:asciiTheme="minorHAnsi" w:hAnsiTheme="minorHAnsi" w:cstheme="minorHAnsi"/>
                <w:sz w:val="22"/>
                <w:szCs w:val="22"/>
                <w:lang w:val="fr-FR"/>
              </w:rPr>
            </w:pPr>
            <w:r w:rsidRPr="00C9668A">
              <w:rPr>
                <w:rFonts w:asciiTheme="minorHAnsi" w:hAnsiTheme="minorHAnsi" w:cstheme="minorHAnsi"/>
                <w:sz w:val="22"/>
                <w:szCs w:val="22"/>
                <w:lang w:val="fr-FR"/>
              </w:rPr>
              <w:t>E</w:t>
            </w:r>
            <w:r w:rsidR="00161AAD">
              <w:rPr>
                <w:rFonts w:asciiTheme="minorHAnsi" w:hAnsiTheme="minorHAnsi" w:cstheme="minorHAnsi"/>
                <w:sz w:val="22"/>
                <w:szCs w:val="22"/>
                <w:lang w:val="fr-FR"/>
              </w:rPr>
              <w:t>N</w:t>
            </w:r>
            <w:r w:rsidRPr="00C9668A">
              <w:rPr>
                <w:rFonts w:asciiTheme="minorHAnsi" w:hAnsiTheme="minorHAnsi" w:cstheme="minorHAnsi"/>
                <w:sz w:val="22"/>
                <w:szCs w:val="22"/>
                <w:lang w:val="fr-FR"/>
              </w:rPr>
              <w:t xml:space="preserve"> ISO 354</w:t>
            </w:r>
          </w:p>
        </w:tc>
        <w:tc>
          <w:tcPr>
            <w:tcW w:w="5500" w:type="dxa"/>
          </w:tcPr>
          <w:p w14:paraId="397FAF29" w14:textId="6B3964CD" w:rsidR="001E420F" w:rsidRPr="00C9668A" w:rsidRDefault="008D4850" w:rsidP="00BF2D66">
            <w:pPr>
              <w:widowControl/>
              <w:autoSpaceDE/>
              <w:autoSpaceDN/>
              <w:adjustRightInd/>
              <w:spacing w:line="276" w:lineRule="auto"/>
              <w:rPr>
                <w:rFonts w:asciiTheme="minorHAnsi" w:hAnsiTheme="minorHAnsi" w:cstheme="minorHAnsi"/>
                <w:sz w:val="22"/>
                <w:szCs w:val="22"/>
                <w:lang w:val="fr-FR"/>
              </w:rPr>
            </w:pPr>
            <w:r w:rsidRPr="00C9668A">
              <w:rPr>
                <w:rFonts w:asciiTheme="minorHAnsi" w:hAnsiTheme="minorHAnsi" w:cstheme="minorHAnsi"/>
                <w:sz w:val="22"/>
                <w:szCs w:val="22"/>
              </w:rPr>
              <w:t>αw</w:t>
            </w:r>
            <w:r w:rsidRPr="00C9668A">
              <w:rPr>
                <w:rFonts w:asciiTheme="minorHAnsi" w:hAnsiTheme="minorHAnsi" w:cstheme="minorHAnsi"/>
                <w:sz w:val="22"/>
                <w:szCs w:val="22"/>
                <w:lang w:val="nl-BE"/>
              </w:rPr>
              <w:t xml:space="preserve"> = 0,15</w:t>
            </w:r>
          </w:p>
        </w:tc>
      </w:tr>
      <w:tr w:rsidR="004B57C3" w:rsidRPr="00BF2D66" w14:paraId="43FB83FB" w14:textId="77777777" w:rsidTr="00B36EBE">
        <w:trPr>
          <w:trHeight w:val="283"/>
        </w:trPr>
        <w:tc>
          <w:tcPr>
            <w:tcW w:w="2660" w:type="dxa"/>
          </w:tcPr>
          <w:p w14:paraId="43FB83F8" w14:textId="77777777" w:rsidR="004B57C3" w:rsidRPr="00BF2D66" w:rsidRDefault="00E8048E" w:rsidP="00BF2D66">
            <w:pPr>
              <w:widowControl/>
              <w:autoSpaceDE/>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Electricité renou</w:t>
            </w:r>
            <w:r w:rsidR="004B57C3" w:rsidRPr="00BF2D66">
              <w:rPr>
                <w:rFonts w:asciiTheme="minorHAnsi" w:hAnsiTheme="minorHAnsi" w:cstheme="minorHAnsi"/>
                <w:sz w:val="22"/>
                <w:szCs w:val="22"/>
                <w:lang w:val="fr-FR"/>
              </w:rPr>
              <w:t>velable</w:t>
            </w:r>
          </w:p>
        </w:tc>
        <w:tc>
          <w:tcPr>
            <w:tcW w:w="1871" w:type="dxa"/>
          </w:tcPr>
          <w:p w14:paraId="43FB83F9" w14:textId="77777777" w:rsidR="004B57C3" w:rsidRPr="00C9668A"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77777777" w:rsidR="004B57C3" w:rsidRPr="00C9668A" w:rsidRDefault="009A63C6" w:rsidP="00BF2D66">
            <w:pPr>
              <w:widowControl/>
              <w:autoSpaceDE/>
              <w:autoSpaceDN/>
              <w:adjustRightInd/>
              <w:spacing w:line="276" w:lineRule="auto"/>
              <w:rPr>
                <w:rFonts w:asciiTheme="minorHAnsi" w:hAnsiTheme="minorHAnsi" w:cstheme="minorHAnsi"/>
                <w:color w:val="000000"/>
                <w:sz w:val="22"/>
                <w:szCs w:val="22"/>
                <w:lang w:val="fr-FR"/>
              </w:rPr>
            </w:pPr>
            <w:r w:rsidRPr="00C9668A">
              <w:rPr>
                <w:rFonts w:asciiTheme="minorHAnsi" w:hAnsiTheme="minorHAnsi" w:cstheme="minorHAnsi"/>
                <w:sz w:val="22"/>
                <w:szCs w:val="22"/>
                <w:lang w:val="fr-FR"/>
              </w:rPr>
              <w:t xml:space="preserve">Les dalles de tapis </w:t>
            </w:r>
            <w:r w:rsidR="0027663C" w:rsidRPr="00C9668A">
              <w:rPr>
                <w:rFonts w:asciiTheme="minorHAnsi" w:eastAsia="MyriadPro-Regular" w:hAnsiTheme="minorHAnsi" w:cstheme="minorHAnsi"/>
                <w:sz w:val="22"/>
                <w:szCs w:val="22"/>
                <w:lang w:val="fr-FR" w:bidi="ar-SA"/>
              </w:rPr>
              <w:t>fabrique avec de l’</w:t>
            </w:r>
            <w:r w:rsidR="00BD17EE" w:rsidRPr="00C9668A">
              <w:rPr>
                <w:rFonts w:asciiTheme="minorHAnsi" w:eastAsia="MyriadPro-Regular" w:hAnsiTheme="minorHAnsi" w:cstheme="minorHAnsi"/>
                <w:sz w:val="22"/>
                <w:szCs w:val="22"/>
                <w:lang w:val="fr-FR" w:bidi="ar-SA"/>
              </w:rPr>
              <w:t>électricité</w:t>
            </w:r>
            <w:r w:rsidR="0027663C" w:rsidRPr="00C9668A">
              <w:rPr>
                <w:rFonts w:asciiTheme="minorHAnsi" w:eastAsia="MyriadPro-Regular" w:hAnsiTheme="minorHAnsi" w:cstheme="minorHAnsi"/>
                <w:sz w:val="22"/>
                <w:szCs w:val="22"/>
                <w:lang w:val="fr-FR" w:bidi="ar-SA"/>
              </w:rPr>
              <w:t xml:space="preserve"> </w:t>
            </w:r>
            <w:r w:rsidR="00BD17EE" w:rsidRPr="00C9668A">
              <w:rPr>
                <w:rFonts w:asciiTheme="minorHAnsi" w:eastAsia="MyriadPro-Regular" w:hAnsiTheme="minorHAnsi" w:cstheme="minorHAnsi"/>
                <w:sz w:val="22"/>
                <w:szCs w:val="22"/>
                <w:lang w:val="fr-FR" w:bidi="ar-SA"/>
              </w:rPr>
              <w:t>générée</w:t>
            </w:r>
            <w:r w:rsidR="0027663C" w:rsidRPr="00C9668A">
              <w:rPr>
                <w:rFonts w:asciiTheme="minorHAnsi" w:eastAsia="MyriadPro-Regular" w:hAnsiTheme="minorHAnsi" w:cstheme="minorHAnsi"/>
                <w:sz w:val="22"/>
                <w:szCs w:val="22"/>
                <w:lang w:val="fr-FR" w:bidi="ar-SA"/>
              </w:rPr>
              <w:t xml:space="preserve"> a 100 % à partir de sources 100 % renouvelables.</w:t>
            </w:r>
          </w:p>
        </w:tc>
      </w:tr>
      <w:tr w:rsidR="004B57C3" w:rsidRPr="00BF2D66" w14:paraId="43FB83FF" w14:textId="77777777" w:rsidTr="00B36EBE">
        <w:trPr>
          <w:trHeight w:val="283"/>
        </w:trPr>
        <w:tc>
          <w:tcPr>
            <w:tcW w:w="2660" w:type="dxa"/>
          </w:tcPr>
          <w:p w14:paraId="43FB83FC"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871" w:type="dxa"/>
          </w:tcPr>
          <w:p w14:paraId="43FB83FD"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E" w14:textId="5D80069B" w:rsidR="004B57C3" w:rsidRPr="0027663C" w:rsidRDefault="0027663C" w:rsidP="00BF2D66">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071C6B">
              <w:rPr>
                <w:rFonts w:asciiTheme="minorHAnsi" w:eastAsia="MyriadPro-Regular" w:hAnsiTheme="minorHAnsi" w:cstheme="minorHAnsi"/>
                <w:sz w:val="22"/>
                <w:szCs w:val="22"/>
                <w:lang w:val="fr-FR" w:bidi="ar-SA"/>
              </w:rPr>
              <w:t>6</w:t>
            </w:r>
            <w:r w:rsidR="00DD5930">
              <w:rPr>
                <w:rFonts w:asciiTheme="minorHAnsi" w:eastAsia="MyriadPro-Regular" w:hAnsiTheme="minorHAnsi" w:cstheme="minorHAnsi"/>
                <w:sz w:val="22"/>
                <w:szCs w:val="22"/>
                <w:lang w:val="fr-FR" w:bidi="ar-SA"/>
              </w:rPr>
              <w:t>8</w:t>
            </w:r>
            <w:r w:rsidRPr="0027663C">
              <w:rPr>
                <w:rFonts w:asciiTheme="minorHAnsi" w:eastAsia="MyriadPro-Regular" w:hAnsiTheme="minorHAnsi" w:cstheme="minorHAnsi"/>
                <w:sz w:val="22"/>
                <w:szCs w:val="22"/>
                <w:lang w:val="fr-FR" w:bidi="ar-SA"/>
              </w:rPr>
              <w:t xml:space="preserve"> % de contenu recycle par poids.</w:t>
            </w:r>
          </w:p>
        </w:tc>
      </w:tr>
      <w:tr w:rsidR="004B57C3" w:rsidRPr="002C43FE" w14:paraId="43FB8403" w14:textId="77777777" w:rsidTr="00B36EBE">
        <w:trPr>
          <w:trHeight w:val="283"/>
        </w:trPr>
        <w:tc>
          <w:tcPr>
            <w:tcW w:w="2660" w:type="dxa"/>
          </w:tcPr>
          <w:p w14:paraId="43FB8400"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Indoor air quality</w:t>
            </w:r>
          </w:p>
        </w:tc>
        <w:tc>
          <w:tcPr>
            <w:tcW w:w="1871" w:type="dxa"/>
          </w:tcPr>
          <w:p w14:paraId="43FB8401"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61AAD2FD" w:rsidR="004B57C3" w:rsidRPr="00DD5930" w:rsidRDefault="00DD5930" w:rsidP="00BF2D66">
            <w:pPr>
              <w:pStyle w:val="TxBrp4"/>
              <w:spacing w:line="276" w:lineRule="auto"/>
              <w:rPr>
                <w:rFonts w:asciiTheme="minorHAnsi" w:hAnsiTheme="minorHAnsi" w:cstheme="minorHAnsi"/>
                <w:color w:val="000000"/>
                <w:sz w:val="22"/>
                <w:szCs w:val="22"/>
                <w:lang w:val="en-US"/>
              </w:rPr>
            </w:pPr>
            <w:r w:rsidRPr="00DD5930">
              <w:rPr>
                <w:rFonts w:asciiTheme="minorHAnsi" w:hAnsiTheme="minorHAnsi" w:cstheme="minorHAnsi"/>
                <w:color w:val="000000"/>
                <w:sz w:val="22"/>
                <w:szCs w:val="22"/>
                <w:lang w:val="en-US"/>
              </w:rPr>
              <w:t>≤ 0.1 mg/m³ - Indoor Air C</w:t>
            </w:r>
            <w:r>
              <w:rPr>
                <w:rFonts w:asciiTheme="minorHAnsi" w:hAnsiTheme="minorHAnsi" w:cstheme="minorHAnsi"/>
                <w:color w:val="000000"/>
                <w:sz w:val="22"/>
                <w:szCs w:val="22"/>
                <w:lang w:val="en-US"/>
              </w:rPr>
              <w:t>omfort Gold</w:t>
            </w:r>
          </w:p>
        </w:tc>
      </w:tr>
      <w:tr w:rsidR="00363FCA" w:rsidRPr="00BF2D66" w14:paraId="3B09D473" w14:textId="77777777" w:rsidTr="00B36EBE">
        <w:trPr>
          <w:trHeight w:val="283"/>
        </w:trPr>
        <w:tc>
          <w:tcPr>
            <w:tcW w:w="2660" w:type="dxa"/>
          </w:tcPr>
          <w:p w14:paraId="6A6C2E30" w14:textId="048E8BA7" w:rsidR="00363FCA" w:rsidRDefault="00363FCA" w:rsidP="00BF2D66">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871" w:type="dxa"/>
          </w:tcPr>
          <w:p w14:paraId="5334DF8C" w14:textId="77777777" w:rsidR="00363FCA" w:rsidRPr="00BF2D66" w:rsidRDefault="00363FCA"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269EFA48" w:rsidR="00363FCA" w:rsidRDefault="00363FCA" w:rsidP="00BF2D66">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4B57C3" w:rsidRPr="00BF2D66" w14:paraId="43FB8407" w14:textId="77777777" w:rsidTr="00B36EBE">
        <w:trPr>
          <w:trHeight w:val="283"/>
        </w:trPr>
        <w:tc>
          <w:tcPr>
            <w:tcW w:w="2660" w:type="dxa"/>
          </w:tcPr>
          <w:p w14:paraId="43FB8404"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871" w:type="dxa"/>
          </w:tcPr>
          <w:p w14:paraId="43FB8405" w14:textId="77777777" w:rsidR="004B57C3" w:rsidRPr="00BF2D66" w:rsidRDefault="004B57C3" w:rsidP="00BF2D66">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6" w14:textId="5F21CEB3" w:rsidR="004B57C3" w:rsidRPr="003473C6" w:rsidRDefault="001D126C" w:rsidP="00BF2D66">
            <w:pPr>
              <w:widowControl/>
              <w:autoSpaceDE/>
              <w:autoSpaceDN/>
              <w:adjustRightInd/>
              <w:spacing w:line="276" w:lineRule="auto"/>
              <w:rPr>
                <w:rFonts w:asciiTheme="minorHAnsi" w:hAnsiTheme="minorHAnsi" w:cstheme="minorHAnsi"/>
                <w:color w:val="000000"/>
                <w:sz w:val="22"/>
                <w:szCs w:val="22"/>
                <w:lang w:val="fr-FR"/>
              </w:rPr>
            </w:pPr>
            <w:r w:rsidRPr="003473C6">
              <w:rPr>
                <w:rFonts w:asciiTheme="minorHAnsi" w:hAnsiTheme="minorHAnsi" w:cs="Arial"/>
                <w:sz w:val="22"/>
                <w:szCs w:val="22"/>
                <w:lang w:val="fr-FR"/>
              </w:rPr>
              <w:t>Un seul sens,</w:t>
            </w:r>
            <w:r w:rsidR="00C9668A">
              <w:rPr>
                <w:rFonts w:asciiTheme="minorHAnsi" w:hAnsiTheme="minorHAnsi" w:cs="Arial"/>
                <w:sz w:val="22"/>
                <w:szCs w:val="22"/>
                <w:lang w:val="fr-FR"/>
              </w:rPr>
              <w:t xml:space="preserve"> </w:t>
            </w:r>
            <w:r w:rsidR="003473C6" w:rsidRPr="003473C6">
              <w:rPr>
                <w:rFonts w:asciiTheme="minorHAnsi" w:hAnsiTheme="minorHAnsi" w:cs="Arial"/>
                <w:sz w:val="22"/>
                <w:szCs w:val="22"/>
                <w:lang w:val="fr-FR"/>
              </w:rPr>
              <w:t>tête</w:t>
            </w:r>
            <w:r w:rsidRPr="003473C6">
              <w:rPr>
                <w:rFonts w:asciiTheme="minorHAnsi" w:hAnsiTheme="minorHAnsi" w:cs="Arial"/>
                <w:sz w:val="22"/>
                <w:szCs w:val="22"/>
                <w:lang w:val="fr-FR"/>
              </w:rPr>
              <w:t xml:space="preserve"> </w:t>
            </w:r>
            <w:r w:rsidR="003473C6" w:rsidRPr="003473C6">
              <w:rPr>
                <w:rFonts w:asciiTheme="minorHAnsi" w:hAnsiTheme="minorHAnsi" w:cs="Arial"/>
                <w:sz w:val="22"/>
                <w:szCs w:val="22"/>
                <w:lang w:val="fr-FR"/>
              </w:rPr>
              <w:t>-b</w:t>
            </w:r>
            <w:r w:rsidR="003473C6">
              <w:rPr>
                <w:rFonts w:asciiTheme="minorHAnsi" w:hAnsiTheme="minorHAnsi" w:cs="Arial"/>
                <w:sz w:val="22"/>
                <w:szCs w:val="22"/>
                <w:lang w:val="fr-FR"/>
              </w:rPr>
              <w:t>êche,</w:t>
            </w:r>
            <w:r w:rsidR="00C9668A">
              <w:rPr>
                <w:rFonts w:asciiTheme="minorHAnsi" w:hAnsiTheme="minorHAnsi" w:cs="Arial"/>
                <w:sz w:val="22"/>
                <w:szCs w:val="22"/>
                <w:lang w:val="fr-FR"/>
              </w:rPr>
              <w:t xml:space="preserve"> </w:t>
            </w:r>
            <w:r w:rsidR="00F75623">
              <w:rPr>
                <w:rFonts w:asciiTheme="minorHAnsi" w:hAnsiTheme="minorHAnsi" w:cs="Arial"/>
                <w:sz w:val="22"/>
                <w:szCs w:val="22"/>
                <w:lang w:val="fr-FR"/>
              </w:rPr>
              <w:t>demi-brique ou sans direction</w:t>
            </w:r>
          </w:p>
        </w:tc>
      </w:tr>
      <w:tr w:rsidR="00CA3748" w:rsidRPr="00BF2D66" w14:paraId="4018AB90" w14:textId="77777777" w:rsidTr="00B36EBE">
        <w:trPr>
          <w:trHeight w:val="283"/>
        </w:trPr>
        <w:tc>
          <w:tcPr>
            <w:tcW w:w="2660" w:type="dxa"/>
          </w:tcPr>
          <w:p w14:paraId="5A39E62E"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871" w:type="dxa"/>
          </w:tcPr>
          <w:p w14:paraId="7A40632D"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500" w:type="dxa"/>
          </w:tcPr>
          <w:p w14:paraId="1329A7D7" w14:textId="77777777" w:rsidR="00CA3748" w:rsidRPr="00BF2D66" w:rsidRDefault="00CA3748" w:rsidP="003D39B7">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B</w:t>
            </w:r>
            <w:r w:rsidRPr="00BF2D66">
              <w:rPr>
                <w:rFonts w:asciiTheme="minorHAnsi" w:hAnsiTheme="minorHAnsi" w:cstheme="minorHAnsi"/>
                <w:sz w:val="22"/>
                <w:szCs w:val="22"/>
                <w:vertAlign w:val="subscript"/>
                <w:lang w:val="fr-FR"/>
              </w:rPr>
              <w:t>fl</w:t>
            </w:r>
            <w:r w:rsidRPr="00BF2D66">
              <w:rPr>
                <w:rFonts w:asciiTheme="minorHAnsi" w:hAnsiTheme="minorHAnsi" w:cstheme="minorHAnsi"/>
                <w:sz w:val="22"/>
                <w:szCs w:val="22"/>
                <w:lang w:val="fr-FR"/>
              </w:rPr>
              <w:t xml:space="preserve"> -s1</w:t>
            </w:r>
          </w:p>
        </w:tc>
      </w:tr>
      <w:tr w:rsidR="00CA3748" w:rsidRPr="00BF2D66" w14:paraId="2E08C0AA" w14:textId="77777777" w:rsidTr="00B36EBE">
        <w:trPr>
          <w:trHeight w:val="283"/>
        </w:trPr>
        <w:tc>
          <w:tcPr>
            <w:tcW w:w="2660" w:type="dxa"/>
          </w:tcPr>
          <w:p w14:paraId="0D7A7F98"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871" w:type="dxa"/>
          </w:tcPr>
          <w:p w14:paraId="2F7D9A40"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500" w:type="dxa"/>
          </w:tcPr>
          <w:p w14:paraId="00934D4A" w14:textId="77777777"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Pr="00BF2D66">
              <w:rPr>
                <w:rFonts w:asciiTheme="minorHAnsi" w:hAnsiTheme="minorHAnsi" w:cstheme="minorHAnsi"/>
                <w:sz w:val="22"/>
                <w:szCs w:val="22"/>
                <w:lang w:val="fr-FR"/>
              </w:rPr>
              <w:t>≥0,30</w:t>
            </w:r>
          </w:p>
        </w:tc>
      </w:tr>
      <w:tr w:rsidR="00CA3748" w:rsidRPr="00BF2D66" w14:paraId="263005C8" w14:textId="77777777" w:rsidTr="00B36EBE">
        <w:trPr>
          <w:trHeight w:val="283"/>
        </w:trPr>
        <w:tc>
          <w:tcPr>
            <w:tcW w:w="2660" w:type="dxa"/>
          </w:tcPr>
          <w:p w14:paraId="20D3F6C1" w14:textId="77777777" w:rsidR="00CA3748" w:rsidRPr="00BF2D66" w:rsidRDefault="00CA3748" w:rsidP="003D39B7">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871" w:type="dxa"/>
          </w:tcPr>
          <w:p w14:paraId="7EAE038B" w14:textId="2BAD140C"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BS-ISO 10965 </w:t>
            </w:r>
          </w:p>
        </w:tc>
        <w:tc>
          <w:tcPr>
            <w:tcW w:w="5500" w:type="dxa"/>
          </w:tcPr>
          <w:p w14:paraId="74CAE13E" w14:textId="4A8162B0" w:rsidR="00CA3748" w:rsidRPr="00BF2D66" w:rsidRDefault="00CA3748" w:rsidP="003D39B7">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&lt;1 x 10</w:t>
            </w:r>
            <w:r w:rsidRPr="00BF2D66">
              <w:rPr>
                <w:rFonts w:asciiTheme="minorHAnsi" w:hAnsiTheme="minorHAnsi" w:cstheme="minorHAnsi"/>
                <w:color w:val="000000"/>
                <w:sz w:val="22"/>
                <w:szCs w:val="22"/>
                <w:vertAlign w:val="superscript"/>
                <w:lang w:val="fr-FR"/>
              </w:rPr>
              <w:t>9</w:t>
            </w:r>
            <w:r w:rsidRPr="00BF2D66">
              <w:rPr>
                <w:rFonts w:asciiTheme="minorHAnsi" w:hAnsiTheme="minorHAnsi" w:cstheme="minorHAnsi"/>
                <w:sz w:val="22"/>
                <w:szCs w:val="22"/>
                <w:lang w:val="fr-FR"/>
              </w:rPr>
              <w:t xml:space="preserve"> Ω: Antistatique. </w:t>
            </w:r>
          </w:p>
        </w:tc>
      </w:tr>
      <w:tr w:rsidR="00083B61" w:rsidRPr="00BF2D66" w14:paraId="4533693B" w14:textId="77777777" w:rsidTr="00B36EBE">
        <w:trPr>
          <w:trHeight w:val="283"/>
        </w:trPr>
        <w:tc>
          <w:tcPr>
            <w:tcW w:w="2660" w:type="dxa"/>
          </w:tcPr>
          <w:p w14:paraId="4BFD43B6" w14:textId="37F3313F" w:rsidR="00083B61" w:rsidRPr="00BF2D66" w:rsidRDefault="00083B61"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871" w:type="dxa"/>
          </w:tcPr>
          <w:p w14:paraId="4E1B6892" w14:textId="07AAF126" w:rsidR="00083B61" w:rsidRPr="00BF2D66" w:rsidRDefault="00083B61"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ISO </w:t>
            </w:r>
            <w:r w:rsidR="00B123C6">
              <w:rPr>
                <w:rFonts w:asciiTheme="minorHAnsi" w:hAnsiTheme="minorHAnsi" w:cstheme="minorHAnsi"/>
                <w:color w:val="000000"/>
                <w:sz w:val="22"/>
                <w:szCs w:val="22"/>
                <w:lang w:val="fr-FR"/>
              </w:rPr>
              <w:t>8302</w:t>
            </w:r>
          </w:p>
        </w:tc>
        <w:tc>
          <w:tcPr>
            <w:tcW w:w="5500" w:type="dxa"/>
          </w:tcPr>
          <w:p w14:paraId="0C877F83" w14:textId="5F8DB241"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w:t>
            </w:r>
            <w:r w:rsidR="00F75623">
              <w:rPr>
                <w:rFonts w:asciiTheme="minorHAnsi" w:hAnsiTheme="minorHAnsi" w:cstheme="minorHAnsi"/>
                <w:color w:val="000000"/>
                <w:sz w:val="22"/>
                <w:szCs w:val="22"/>
                <w:lang w:val="fr-FR"/>
              </w:rPr>
              <w:t>72</w:t>
            </w:r>
            <w:r>
              <w:rPr>
                <w:rFonts w:asciiTheme="minorHAnsi" w:hAnsiTheme="minorHAnsi" w:cstheme="minorHAnsi"/>
                <w:color w:val="000000"/>
                <w:sz w:val="22"/>
                <w:szCs w:val="22"/>
                <w:lang w:val="fr-FR"/>
              </w:rPr>
              <w:t xml:space="preserve"> W/m-K</w:t>
            </w:r>
          </w:p>
        </w:tc>
      </w:tr>
      <w:tr w:rsidR="00083B61" w:rsidRPr="00BF2D66" w14:paraId="1C968707" w14:textId="77777777" w:rsidTr="00B36EBE">
        <w:trPr>
          <w:trHeight w:val="283"/>
        </w:trPr>
        <w:tc>
          <w:tcPr>
            <w:tcW w:w="2660" w:type="dxa"/>
          </w:tcPr>
          <w:p w14:paraId="56E19884" w14:textId="63772F0A" w:rsidR="00083B61" w:rsidRPr="00BF2D66" w:rsidRDefault="00B123C6" w:rsidP="003D39B7">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871" w:type="dxa"/>
          </w:tcPr>
          <w:p w14:paraId="27A4D945" w14:textId="6B4DFB17" w:rsidR="00083B61" w:rsidRPr="00BF2D66" w:rsidRDefault="00B123C6"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5500" w:type="dxa"/>
          </w:tcPr>
          <w:p w14:paraId="7A2FF352" w14:textId="77987D51" w:rsidR="00083B61" w:rsidRPr="00BF2D66" w:rsidRDefault="00305550" w:rsidP="003D39B7">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232CD968" w:rsidR="00CA3748" w:rsidRDefault="00CA3748" w:rsidP="00BF2D66">
      <w:pPr>
        <w:widowControl/>
        <w:autoSpaceDE/>
        <w:autoSpaceDN/>
        <w:adjustRightInd/>
        <w:spacing w:line="276" w:lineRule="auto"/>
        <w:rPr>
          <w:rFonts w:asciiTheme="minorHAnsi" w:hAnsiTheme="minorHAnsi" w:cstheme="minorHAnsi"/>
          <w:sz w:val="22"/>
          <w:szCs w:val="22"/>
          <w:u w:val="single"/>
          <w:lang w:val="fr-FR"/>
        </w:rPr>
      </w:pPr>
    </w:p>
    <w:p w14:paraId="43FB8416" w14:textId="77777777" w:rsidR="00D1062E" w:rsidRDefault="00D1062E" w:rsidP="00BF2D66">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Exécution et pose</w:t>
      </w:r>
    </w:p>
    <w:p w14:paraId="43FB8417" w14:textId="77777777" w:rsidR="0027663C" w:rsidRPr="00BF2D66" w:rsidRDefault="0027663C" w:rsidP="00BF2D66">
      <w:pPr>
        <w:widowControl/>
        <w:autoSpaceDE/>
        <w:autoSpaceDN/>
        <w:adjustRightInd/>
        <w:spacing w:line="276" w:lineRule="auto"/>
        <w:rPr>
          <w:rFonts w:asciiTheme="minorHAnsi" w:hAnsiTheme="minorHAnsi" w:cstheme="minorHAnsi"/>
          <w:sz w:val="22"/>
          <w:szCs w:val="22"/>
          <w:u w:val="single"/>
          <w:lang w:val="fr-FR"/>
        </w:rPr>
      </w:pPr>
    </w:p>
    <w:p w14:paraId="5EC2FE32" w14:textId="77777777" w:rsidR="00C9668A" w:rsidRPr="00BF2D66" w:rsidRDefault="00C9668A" w:rsidP="00C9668A">
      <w:pPr>
        <w:pStyle w:val="TxBrp4"/>
        <w:spacing w:line="276" w:lineRule="auto"/>
        <w:rPr>
          <w:rFonts w:asciiTheme="minorHAnsi" w:hAnsiTheme="minorHAnsi" w:cstheme="minorHAnsi"/>
          <w:color w:val="000000"/>
          <w:sz w:val="22"/>
          <w:szCs w:val="22"/>
          <w:lang w:val="fr-FR"/>
        </w:rPr>
      </w:pPr>
      <w:bookmarkStart w:id="0" w:name="_Hlk31791760"/>
      <w:r w:rsidRPr="00BF2D66">
        <w:rPr>
          <w:rFonts w:asciiTheme="minorHAnsi" w:hAnsiTheme="minorHAnsi" w:cstheme="minorHAnsi"/>
          <w:color w:val="000000"/>
          <w:sz w:val="22"/>
          <w:szCs w:val="22"/>
          <w:lang w:val="fr-FR"/>
        </w:rPr>
        <w:t>La pose de la dalle se fait selon les instructions du chapitre 7 de la NIT 241 du CTSC, pour l’exécution correcte des revêtements de sol souples.</w:t>
      </w:r>
    </w:p>
    <w:p w14:paraId="799EB048" w14:textId="77777777" w:rsidR="00C9668A" w:rsidRPr="00BF2D66" w:rsidRDefault="00C9668A" w:rsidP="00C9668A">
      <w:pPr>
        <w:pStyle w:val="TxBrp4"/>
        <w:spacing w:line="276" w:lineRule="auto"/>
        <w:rPr>
          <w:rFonts w:asciiTheme="minorHAnsi" w:hAnsiTheme="minorHAnsi" w:cstheme="minorHAnsi"/>
          <w:color w:val="000000"/>
          <w:sz w:val="22"/>
          <w:szCs w:val="22"/>
          <w:lang w:val="fr-FR"/>
        </w:rPr>
      </w:pPr>
    </w:p>
    <w:p w14:paraId="57DDBE7A" w14:textId="77777777" w:rsidR="00C9668A" w:rsidRDefault="00C9668A" w:rsidP="00C9668A">
      <w:pPr>
        <w:pStyle w:val="TxBrp4"/>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 xml:space="preserve">Si les dalles sont posé sur un plancher surélevé, celui-ci doit </w:t>
      </w:r>
      <w:r w:rsidRPr="00BF2D66">
        <w:rPr>
          <w:rFonts w:asciiTheme="minorHAnsi" w:hAnsiTheme="minorHAnsi" w:cstheme="minorHAnsi"/>
          <w:sz w:val="22"/>
          <w:szCs w:val="22"/>
          <w:lang w:val="fr-FR"/>
        </w:rPr>
        <w:t>être conforme la norme NIT 230.</w:t>
      </w:r>
    </w:p>
    <w:p w14:paraId="70E14621" w14:textId="77777777" w:rsidR="00C9668A" w:rsidRPr="00BF2D66" w:rsidRDefault="00C9668A" w:rsidP="00C9668A">
      <w:pPr>
        <w:pStyle w:val="TxBrp4"/>
        <w:spacing w:line="276" w:lineRule="auto"/>
        <w:rPr>
          <w:rFonts w:asciiTheme="minorHAnsi" w:hAnsiTheme="minorHAnsi" w:cstheme="minorHAnsi"/>
          <w:iCs/>
          <w:color w:val="000000"/>
          <w:sz w:val="22"/>
          <w:szCs w:val="22"/>
          <w:lang w:val="fr-FR"/>
        </w:rPr>
      </w:pPr>
    </w:p>
    <w:p w14:paraId="0D4C4AD7" w14:textId="77777777" w:rsidR="00C9668A" w:rsidRDefault="00C9668A" w:rsidP="00C9668A">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Le maître de l’ouvrage prévoit de l’espace pour stocker les dalles horizontalement dans un local sec et ventilé où la température </w:t>
      </w:r>
      <w:r>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d’au moins 1</w:t>
      </w:r>
      <w:r>
        <w:rPr>
          <w:rFonts w:asciiTheme="minorHAnsi" w:hAnsiTheme="minorHAnsi" w:cstheme="minorHAnsi"/>
          <w:sz w:val="22"/>
          <w:szCs w:val="22"/>
          <w:lang w:val="fr-FR"/>
        </w:rPr>
        <w:t>8</w:t>
      </w:r>
      <w:r w:rsidRPr="00BF2D66">
        <w:rPr>
          <w:rFonts w:asciiTheme="minorHAnsi" w:hAnsiTheme="minorHAnsi" w:cstheme="minorHAnsi"/>
          <w:sz w:val="22"/>
          <w:szCs w:val="22"/>
          <w:lang w:val="fr-FR"/>
        </w:rPr>
        <w:t> °C.</w:t>
      </w:r>
    </w:p>
    <w:p w14:paraId="42DFCE7B" w14:textId="77777777" w:rsidR="00C9668A" w:rsidRDefault="00C9668A" w:rsidP="00C9668A">
      <w:pPr>
        <w:pStyle w:val="TxBrp4"/>
        <w:spacing w:line="276" w:lineRule="auto"/>
        <w:rPr>
          <w:rFonts w:asciiTheme="minorHAnsi" w:hAnsiTheme="minorHAnsi" w:cstheme="minorHAnsi"/>
          <w:sz w:val="22"/>
          <w:szCs w:val="22"/>
          <w:lang w:val="fr-FR"/>
        </w:rPr>
      </w:pPr>
    </w:p>
    <w:p w14:paraId="1F011D40" w14:textId="77777777" w:rsidR="00C9668A" w:rsidRDefault="00C9668A" w:rsidP="00C9668A">
      <w:pPr>
        <w:pStyle w:val="TxBrp4"/>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Il est essentiel que l’aire de pose soit à une température constante de 18 à 27 °C et à une humidité relative de l’air de maximum 75 %, 48 heures avant, pendant et 24 heures après la pose. Avant la </w:t>
      </w:r>
      <w:proofErr w:type="spellStart"/>
      <w:r>
        <w:rPr>
          <w:rFonts w:asciiTheme="minorHAnsi" w:hAnsiTheme="minorHAnsi" w:cstheme="minorHAnsi"/>
          <w:sz w:val="22"/>
          <w:szCs w:val="22"/>
          <w:lang w:val="fr-FR"/>
        </w:rPr>
        <w:t>pose</w:t>
      </w:r>
      <w:proofErr w:type="spellEnd"/>
      <w:r>
        <w:rPr>
          <w:rFonts w:asciiTheme="minorHAnsi" w:hAnsiTheme="minorHAnsi" w:cstheme="minorHAnsi"/>
          <w:sz w:val="22"/>
          <w:szCs w:val="22"/>
          <w:lang w:val="fr-FR"/>
        </w:rPr>
        <w:t>, il faut ouvrir les boites pendant au moins 24 heures, pas plus de 6 boites empilées, afin que les dalles de tapis puissent s’acclimater.</w:t>
      </w:r>
    </w:p>
    <w:p w14:paraId="08CBEE8E" w14:textId="77777777" w:rsidR="00C9668A" w:rsidRDefault="00C9668A" w:rsidP="00C9668A">
      <w:pPr>
        <w:pStyle w:val="TxBrp4"/>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Lorsque les dalles ont été stockées ou livrées à des températures inférieures à 10 °C, la période d’acclimatation doit être portée à 48 heures.</w:t>
      </w:r>
    </w:p>
    <w:p w14:paraId="128B69F2" w14:textId="77777777" w:rsidR="00C9668A" w:rsidRDefault="00C9668A" w:rsidP="00C9668A">
      <w:pPr>
        <w:pStyle w:val="TxBrp4"/>
        <w:spacing w:line="276" w:lineRule="auto"/>
        <w:rPr>
          <w:rFonts w:asciiTheme="minorHAnsi" w:hAnsiTheme="minorHAnsi" w:cstheme="minorHAnsi"/>
          <w:sz w:val="22"/>
          <w:szCs w:val="22"/>
          <w:lang w:val="fr-FR"/>
        </w:rPr>
      </w:pPr>
    </w:p>
    <w:p w14:paraId="096C30C6" w14:textId="77777777" w:rsidR="00C9668A" w:rsidRDefault="00C9668A" w:rsidP="00C9668A">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 </w:t>
      </w:r>
    </w:p>
    <w:bookmarkEnd w:id="0"/>
    <w:p w14:paraId="7C83939E" w14:textId="77777777" w:rsidR="00C9668A" w:rsidRDefault="00C9668A" w:rsidP="00BF2D66">
      <w:pPr>
        <w:pStyle w:val="TxBrp4"/>
        <w:spacing w:line="276" w:lineRule="auto"/>
        <w:rPr>
          <w:rFonts w:asciiTheme="minorHAnsi" w:hAnsiTheme="minorHAnsi" w:cstheme="minorHAnsi"/>
          <w:sz w:val="22"/>
          <w:szCs w:val="22"/>
          <w:lang w:val="fr-FR"/>
        </w:rPr>
      </w:pPr>
    </w:p>
    <w:p w14:paraId="43FB841D" w14:textId="42806BAE" w:rsidR="00CE660B" w:rsidRDefault="008D40FE" w:rsidP="00BF2D66">
      <w:pPr>
        <w:pStyle w:val="TxBrp4"/>
        <w:spacing w:line="276" w:lineRule="auto"/>
        <w:rPr>
          <w:rFonts w:asciiTheme="minorHAnsi" w:hAnsiTheme="minorHAnsi" w:cstheme="minorHAnsi"/>
          <w:b/>
          <w:bCs/>
          <w:sz w:val="22"/>
          <w:szCs w:val="22"/>
          <w:lang w:val="fr-FR"/>
        </w:rPr>
      </w:pPr>
      <w:r w:rsidRPr="00B36EBE">
        <w:rPr>
          <w:rFonts w:asciiTheme="minorHAnsi" w:hAnsiTheme="minorHAnsi" w:cstheme="minorHAnsi"/>
          <w:b/>
          <w:bCs/>
          <w:sz w:val="22"/>
          <w:szCs w:val="22"/>
          <w:lang w:val="fr-FR"/>
        </w:rPr>
        <w:t xml:space="preserve">La pose </w:t>
      </w:r>
      <w:r w:rsidR="00E8048E" w:rsidRPr="00B36EBE">
        <w:rPr>
          <w:rFonts w:asciiTheme="minorHAnsi" w:hAnsiTheme="minorHAnsi" w:cstheme="minorHAnsi"/>
          <w:b/>
          <w:bCs/>
          <w:sz w:val="22"/>
          <w:szCs w:val="22"/>
          <w:lang w:val="fr-FR"/>
        </w:rPr>
        <w:t>de la</w:t>
      </w:r>
      <w:r w:rsidRPr="00B36EBE">
        <w:rPr>
          <w:rFonts w:asciiTheme="minorHAnsi" w:hAnsiTheme="minorHAnsi" w:cstheme="minorHAnsi"/>
          <w:b/>
          <w:bCs/>
          <w:sz w:val="22"/>
          <w:szCs w:val="22"/>
          <w:lang w:val="fr-FR"/>
        </w:rPr>
        <w:t xml:space="preserve"> </w:t>
      </w:r>
      <w:r w:rsidR="003A4BAB" w:rsidRPr="00B36EBE">
        <w:rPr>
          <w:rFonts w:asciiTheme="minorHAnsi" w:hAnsiTheme="minorHAnsi" w:cstheme="minorHAnsi"/>
          <w:b/>
          <w:bCs/>
          <w:sz w:val="22"/>
          <w:szCs w:val="22"/>
          <w:lang w:val="fr-FR"/>
        </w:rPr>
        <w:t>dalle</w:t>
      </w:r>
      <w:r w:rsidR="00CE660B" w:rsidRPr="00B36EBE">
        <w:rPr>
          <w:rFonts w:asciiTheme="minorHAnsi" w:hAnsiTheme="minorHAnsi" w:cstheme="minorHAnsi"/>
          <w:b/>
          <w:bCs/>
          <w:sz w:val="22"/>
          <w:szCs w:val="22"/>
          <w:lang w:val="fr-FR"/>
        </w:rPr>
        <w:t xml:space="preserve"> englobe également</w:t>
      </w:r>
      <w:r w:rsidR="00F13CA1" w:rsidRPr="00B36EBE">
        <w:rPr>
          <w:rFonts w:asciiTheme="minorHAnsi" w:hAnsiTheme="minorHAnsi" w:cstheme="minorHAnsi"/>
          <w:b/>
          <w:bCs/>
          <w:sz w:val="22"/>
          <w:szCs w:val="22"/>
          <w:lang w:val="fr-FR"/>
        </w:rPr>
        <w:t> </w:t>
      </w:r>
      <w:r w:rsidR="00CE660B" w:rsidRPr="00B36EBE">
        <w:rPr>
          <w:rFonts w:asciiTheme="minorHAnsi" w:hAnsiTheme="minorHAnsi" w:cstheme="minorHAnsi"/>
          <w:b/>
          <w:bCs/>
          <w:sz w:val="22"/>
          <w:szCs w:val="22"/>
          <w:lang w:val="fr-FR"/>
        </w:rPr>
        <w:t xml:space="preserve">: </w:t>
      </w:r>
    </w:p>
    <w:p w14:paraId="7E2FBA0D" w14:textId="77777777" w:rsidR="00B36EBE" w:rsidRPr="00B36EBE" w:rsidRDefault="00B36EBE" w:rsidP="00BF2D66">
      <w:pPr>
        <w:pStyle w:val="TxBrp4"/>
        <w:spacing w:line="276" w:lineRule="auto"/>
        <w:rPr>
          <w:rFonts w:asciiTheme="minorHAnsi" w:hAnsiTheme="minorHAnsi" w:cstheme="minorHAnsi"/>
          <w:b/>
          <w:bCs/>
          <w:sz w:val="22"/>
          <w:szCs w:val="22"/>
          <w:lang w:val="fr-FR"/>
        </w:rPr>
      </w:pPr>
    </w:p>
    <w:p w14:paraId="43FB841E" w14:textId="77777777" w:rsidR="00CE660B" w:rsidRPr="00BF2D66" w:rsidRDefault="007E67B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BF2D66">
      <w:pPr>
        <w:pStyle w:val="TxBrp6"/>
        <w:numPr>
          <w:ilvl w:val="0"/>
          <w:numId w:val="3"/>
        </w:numPr>
        <w:tabs>
          <w:tab w:val="left" w:pos="323"/>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BF2D66">
      <w:pPr>
        <w:pStyle w:val="TxBrp4"/>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En cas de pose sur un chauffage par le sol, le protocole de démarrage du chauffage par le sol </w:t>
      </w:r>
      <w:r w:rsidRPr="00BF2D66">
        <w:rPr>
          <w:rFonts w:asciiTheme="minorHAnsi" w:hAnsiTheme="minorHAnsi" w:cstheme="minorHAnsi"/>
          <w:sz w:val="22"/>
          <w:szCs w:val="22"/>
          <w:lang w:val="fr-FR"/>
        </w:rPr>
        <w:lastRenderedPageBreak/>
        <w:t>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Default="000F15D0" w:rsidP="00BF2D66">
      <w:pPr>
        <w:pStyle w:val="TxBrp5"/>
        <w:numPr>
          <w:ilvl w:val="0"/>
          <w:numId w:val="5"/>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3BAEBCC8" w14:textId="77777777" w:rsidR="00B36EBE" w:rsidRPr="00BF2D66" w:rsidRDefault="00B36EBE" w:rsidP="00B36EBE">
      <w:pPr>
        <w:pStyle w:val="TxBrp5"/>
        <w:spacing w:line="276" w:lineRule="auto"/>
        <w:ind w:left="683" w:firstLine="0"/>
        <w:rPr>
          <w:rFonts w:asciiTheme="minorHAnsi" w:hAnsiTheme="minorHAnsi" w:cstheme="minorHAnsi"/>
          <w:sz w:val="22"/>
          <w:szCs w:val="22"/>
          <w:lang w:val="fr-FR"/>
        </w:rPr>
      </w:pPr>
    </w:p>
    <w:p w14:paraId="43FB8425" w14:textId="57BFA52B" w:rsidR="00CE660B" w:rsidRPr="00B36EBE" w:rsidRDefault="00CE660B" w:rsidP="00B36EBE">
      <w:pPr>
        <w:pStyle w:val="TxBrp5"/>
        <w:spacing w:line="276" w:lineRule="auto"/>
        <w:ind w:left="323" w:firstLine="0"/>
        <w:rPr>
          <w:rFonts w:asciiTheme="minorHAnsi" w:hAnsiTheme="minorHAnsi" w:cstheme="minorHAnsi"/>
          <w:b/>
          <w:bCs/>
          <w:sz w:val="22"/>
          <w:szCs w:val="22"/>
          <w:lang w:val="fr-FR"/>
        </w:rPr>
      </w:pPr>
      <w:r w:rsidRPr="00B36EBE">
        <w:rPr>
          <w:rFonts w:asciiTheme="minorHAnsi" w:hAnsiTheme="minorHAnsi" w:cstheme="minorHAnsi"/>
          <w:b/>
          <w:bCs/>
          <w:sz w:val="22"/>
          <w:szCs w:val="22"/>
          <w:lang w:val="fr-FR"/>
        </w:rPr>
        <w:t>C</w:t>
      </w:r>
      <w:r w:rsidR="0027663C" w:rsidRPr="00B36EBE">
        <w:rPr>
          <w:rFonts w:asciiTheme="minorHAnsi" w:hAnsiTheme="minorHAnsi" w:cstheme="minorHAnsi"/>
          <w:b/>
          <w:bCs/>
          <w:sz w:val="22"/>
          <w:szCs w:val="22"/>
          <w:lang w:val="fr-FR"/>
        </w:rPr>
        <w:t>hape à base de ciment</w:t>
      </w:r>
      <w:r w:rsidR="00B36EBE" w:rsidRPr="00B36EBE">
        <w:rPr>
          <w:rFonts w:asciiTheme="minorHAnsi" w:hAnsiTheme="minorHAnsi" w:cstheme="minorHAnsi"/>
          <w:b/>
          <w:bCs/>
          <w:sz w:val="22"/>
          <w:szCs w:val="22"/>
          <w:lang w:val="fr-FR"/>
        </w:rPr>
        <w:t> :</w:t>
      </w:r>
    </w:p>
    <w:p w14:paraId="4B94EC27" w14:textId="77777777" w:rsidR="00B36EBE" w:rsidRPr="00BF2D66" w:rsidRDefault="00B36EBE" w:rsidP="00B36EBE">
      <w:pPr>
        <w:pStyle w:val="TxBrp5"/>
        <w:spacing w:line="276" w:lineRule="auto"/>
        <w:ind w:left="323" w:firstLine="0"/>
        <w:rPr>
          <w:rFonts w:asciiTheme="minorHAnsi" w:hAnsiTheme="minorHAnsi" w:cstheme="minorHAnsi"/>
          <w:sz w:val="22"/>
          <w:szCs w:val="22"/>
          <w:lang w:val="fr-FR"/>
        </w:rPr>
      </w:pPr>
    </w:p>
    <w:p w14:paraId="43FB8426" w14:textId="42D3CF66"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des sols poreuses</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2B346145" w:rsidR="00CE660B"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r w:rsidR="00B36EBE">
        <w:rPr>
          <w:rFonts w:asciiTheme="minorHAnsi" w:hAnsiTheme="minorHAnsi" w:cstheme="minorHAnsi"/>
          <w:sz w:val="22"/>
          <w:szCs w:val="22"/>
          <w:lang w:val="fr-FR"/>
        </w:rPr>
        <w:t xml:space="preserve"> </w:t>
      </w:r>
    </w:p>
    <w:p w14:paraId="59F21508" w14:textId="77777777" w:rsidR="00B36EBE" w:rsidRPr="00BF2D66" w:rsidRDefault="00B36EBE" w:rsidP="00B36EBE">
      <w:pPr>
        <w:pStyle w:val="TxBrp5"/>
        <w:spacing w:line="276" w:lineRule="auto"/>
        <w:ind w:left="1073" w:firstLine="0"/>
        <w:rPr>
          <w:rFonts w:asciiTheme="minorHAnsi" w:hAnsiTheme="minorHAnsi" w:cstheme="minorHAnsi"/>
          <w:sz w:val="22"/>
          <w:szCs w:val="22"/>
          <w:lang w:val="fr-FR"/>
        </w:rPr>
      </w:pPr>
    </w:p>
    <w:p w14:paraId="43FB8429" w14:textId="0DC6FCA5" w:rsidR="00CE660B" w:rsidRDefault="00CE660B" w:rsidP="00B36EBE">
      <w:pPr>
        <w:pStyle w:val="TxBrp5"/>
        <w:spacing w:line="276" w:lineRule="auto"/>
        <w:ind w:left="683" w:firstLine="0"/>
        <w:rPr>
          <w:rFonts w:asciiTheme="minorHAnsi" w:hAnsiTheme="minorHAnsi" w:cstheme="minorHAnsi"/>
          <w:b/>
          <w:bCs/>
          <w:sz w:val="22"/>
          <w:szCs w:val="22"/>
          <w:lang w:val="fr-FR"/>
        </w:rPr>
      </w:pPr>
      <w:r w:rsidRPr="00B36EBE">
        <w:rPr>
          <w:rFonts w:asciiTheme="minorHAnsi" w:hAnsiTheme="minorHAnsi" w:cstheme="minorHAnsi"/>
          <w:b/>
          <w:bCs/>
          <w:sz w:val="22"/>
          <w:szCs w:val="22"/>
          <w:lang w:val="fr-FR"/>
        </w:rPr>
        <w:t>Chape anhydrite</w:t>
      </w:r>
      <w:r w:rsidR="00B36EBE" w:rsidRPr="00B36EBE">
        <w:rPr>
          <w:rFonts w:asciiTheme="minorHAnsi" w:hAnsiTheme="minorHAnsi" w:cstheme="minorHAnsi"/>
          <w:b/>
          <w:bCs/>
          <w:sz w:val="22"/>
          <w:szCs w:val="22"/>
          <w:lang w:val="fr-FR"/>
        </w:rPr>
        <w:t xml:space="preserve"> : </w:t>
      </w:r>
    </w:p>
    <w:p w14:paraId="45A97E56" w14:textId="77777777" w:rsidR="00B36EBE" w:rsidRPr="00B36EBE" w:rsidRDefault="00B36EBE" w:rsidP="00B36EBE">
      <w:pPr>
        <w:pStyle w:val="TxBrp5"/>
        <w:spacing w:line="276" w:lineRule="auto"/>
        <w:ind w:left="683" w:firstLine="0"/>
        <w:rPr>
          <w:rFonts w:asciiTheme="minorHAnsi" w:hAnsiTheme="minorHAnsi" w:cstheme="minorHAnsi"/>
          <w:b/>
          <w:bCs/>
          <w:sz w:val="22"/>
          <w:szCs w:val="22"/>
          <w:lang w:val="fr-FR"/>
        </w:rPr>
      </w:pPr>
    </w:p>
    <w:p w14:paraId="43FB842C" w14:textId="61A45804" w:rsidR="00CE660B" w:rsidRPr="008409E0" w:rsidRDefault="00CE660B" w:rsidP="008409E0">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poreuses</w:t>
      </w:r>
      <w:r w:rsidR="00C506CE" w:rsidRPr="00BF2D66">
        <w:rPr>
          <w:rFonts w:asciiTheme="minorHAnsi" w:hAnsiTheme="minorHAnsi" w:cstheme="minorHAnsi"/>
          <w:sz w:val="22"/>
          <w:szCs w:val="22"/>
          <w:lang w:val="fr-FR"/>
        </w:rPr>
        <w:t xml:space="preserve"> </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332A5D4D"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de </w:t>
      </w:r>
      <w:r w:rsidR="0088283E">
        <w:rPr>
          <w:rFonts w:asciiTheme="minorHAnsi" w:hAnsiTheme="minorHAnsi" w:cstheme="minorHAnsi"/>
          <w:sz w:val="22"/>
          <w:szCs w:val="22"/>
          <w:lang w:val="fr-FR"/>
        </w:rPr>
        <w:t>tapis</w:t>
      </w:r>
      <w:r w:rsidRPr="00BF2D66">
        <w:rPr>
          <w:rFonts w:asciiTheme="minorHAnsi" w:hAnsiTheme="minorHAnsi" w:cstheme="minorHAnsi"/>
          <w:sz w:val="22"/>
          <w:szCs w:val="22"/>
          <w:lang w:val="fr-FR"/>
        </w:rPr>
        <w:t>.</w:t>
      </w:r>
    </w:p>
    <w:p w14:paraId="43FB842E" w14:textId="77777777" w:rsidR="00CE660B" w:rsidRPr="00BF2D66"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mm, avec une égalisation à base de sulfate de calcium (hémi-hydrate-alpha) offrant une résistance à la pression de &gt; 35,0 N/mm² et une résistance à la flexion de 9,0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moins de poussière. Ce dernier </w:t>
      </w:r>
      <w:r w:rsidRPr="00BF2D66">
        <w:rPr>
          <w:rFonts w:asciiTheme="minorHAnsi" w:hAnsiTheme="minorHAnsi" w:cstheme="minorHAnsi"/>
          <w:sz w:val="22"/>
          <w:szCs w:val="22"/>
          <w:lang w:val="fr-FR"/>
        </w:rPr>
        <w:lastRenderedPageBreak/>
        <w:t>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F" w14:textId="77777777" w:rsidR="00CE660B" w:rsidRDefault="00CE660B" w:rsidP="00BF2D66">
      <w:pPr>
        <w:pStyle w:val="TxBrp5"/>
        <w:numPr>
          <w:ilvl w:val="3"/>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18D2BDF6" w14:textId="77777777" w:rsidR="00B36EBE" w:rsidRPr="00BF2D66" w:rsidRDefault="00B36EBE" w:rsidP="00B36EBE">
      <w:pPr>
        <w:pStyle w:val="TxBrp5"/>
        <w:spacing w:line="276" w:lineRule="auto"/>
        <w:ind w:left="1073" w:firstLine="0"/>
        <w:rPr>
          <w:rFonts w:asciiTheme="minorHAnsi" w:hAnsiTheme="minorHAnsi" w:cstheme="minorHAnsi"/>
          <w:sz w:val="22"/>
          <w:szCs w:val="22"/>
          <w:lang w:val="fr-FR"/>
        </w:rPr>
      </w:pPr>
    </w:p>
    <w:p w14:paraId="43FB8430"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BF2D66">
      <w:pPr>
        <w:pStyle w:val="TxBrp4"/>
        <w:numPr>
          <w:ilvl w:val="0"/>
          <w:numId w:val="3"/>
        </w:numPr>
        <w:tabs>
          <w:tab w:val="clear" w:pos="204"/>
          <w:tab w:val="clear" w:pos="683"/>
          <w:tab w:val="left" w:pos="708"/>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BF2D66">
      <w:pPr>
        <w:pStyle w:val="TxBrp4"/>
        <w:numPr>
          <w:ilvl w:val="0"/>
          <w:numId w:val="3"/>
        </w:numPr>
        <w:tabs>
          <w:tab w:val="clear" w:pos="204"/>
          <w:tab w:val="clear" w:pos="683"/>
          <w:tab w:val="left" w:pos="708"/>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6D9E213A" w:rsidR="00005380" w:rsidRPr="00BF2D66" w:rsidRDefault="0032080D" w:rsidP="00BF2D66">
      <w:pPr>
        <w:pStyle w:val="TxBrp4"/>
        <w:numPr>
          <w:ilvl w:val="0"/>
          <w:numId w:val="3"/>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’encollage des dalles se fait avec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 xml:space="preserve">La colle est </w:t>
      </w:r>
      <w:r w:rsidR="00A478E6" w:rsidRPr="00BF2D66">
        <w:rPr>
          <w:rFonts w:asciiTheme="minorHAnsi" w:hAnsiTheme="minorHAnsi" w:cstheme="minorHAnsi"/>
          <w:sz w:val="22"/>
          <w:szCs w:val="22"/>
          <w:lang w:val="fr-FR"/>
        </w:rPr>
        <w:t>sur base acrylique à dispersion et présentant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BF2D66">
      <w:pPr>
        <w:pStyle w:val="TxBrp4"/>
        <w:numPr>
          <w:ilvl w:val="0"/>
          <w:numId w:val="3"/>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BF2D66">
      <w:pPr>
        <w:pStyle w:val="TxBrp5"/>
        <w:numPr>
          <w:ilvl w:val="0"/>
          <w:numId w:val="3"/>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BF2D66">
      <w:pPr>
        <w:pStyle w:val="TxBrp4"/>
        <w:spacing w:line="276" w:lineRule="auto"/>
        <w:rPr>
          <w:rFonts w:asciiTheme="minorHAnsi" w:hAnsiTheme="minorHAnsi" w:cstheme="minorHAnsi"/>
          <w:sz w:val="22"/>
          <w:szCs w:val="22"/>
          <w:u w:val="single"/>
          <w:lang w:val="fr-FR"/>
        </w:rPr>
      </w:pPr>
    </w:p>
    <w:p w14:paraId="0C0C4FC8" w14:textId="77777777" w:rsidR="006E14ED" w:rsidRDefault="006E14ED" w:rsidP="00BF2D66">
      <w:pPr>
        <w:pStyle w:val="TxBrp4"/>
        <w:spacing w:line="276" w:lineRule="auto"/>
        <w:rPr>
          <w:rFonts w:asciiTheme="minorHAnsi" w:hAnsiTheme="minorHAnsi" w:cstheme="minorHAnsi"/>
          <w:sz w:val="22"/>
          <w:szCs w:val="22"/>
          <w:u w:val="single"/>
          <w:lang w:val="fr-FR"/>
        </w:rPr>
      </w:pPr>
    </w:p>
    <w:p w14:paraId="43FB843A" w14:textId="2F167828" w:rsidR="00C72C65" w:rsidRPr="00BF2D66" w:rsidRDefault="00C72C65" w:rsidP="00BF2D66">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Protection</w:t>
      </w:r>
    </w:p>
    <w:p w14:paraId="43FB843B" w14:textId="77777777" w:rsidR="006C548E" w:rsidRPr="00BF2D66" w:rsidRDefault="006C548E" w:rsidP="00BF2D66">
      <w:pPr>
        <w:spacing w:line="276" w:lineRule="auto"/>
        <w:rPr>
          <w:rFonts w:asciiTheme="minorHAnsi" w:hAnsiTheme="minorHAnsi" w:cstheme="minorHAnsi"/>
          <w:sz w:val="22"/>
          <w:szCs w:val="22"/>
          <w:lang w:val="fr-FR"/>
        </w:rPr>
      </w:pPr>
    </w:p>
    <w:p w14:paraId="43FB843C" w14:textId="77777777" w:rsidR="00C72C65" w:rsidRPr="00BF2D66" w:rsidRDefault="00C72C65"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revêtement de sol doit être protégé pendant toute la durée des travaux sur le chantier.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choisira pour cela un film de protection adapté ou une protection similaire,</w:t>
      </w:r>
      <w:r w:rsidR="007E67BB"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en fonction des charges et de la circulation attendues</w:t>
      </w:r>
      <w:r w:rsidR="007E67BB" w:rsidRPr="00BF2D66">
        <w:rPr>
          <w:rFonts w:asciiTheme="minorHAnsi" w:hAnsiTheme="minorHAnsi" w:cstheme="minorHAnsi"/>
          <w:sz w:val="22"/>
          <w:szCs w:val="22"/>
          <w:lang w:val="fr-FR"/>
        </w:rPr>
        <w:t xml:space="preserve"> sur le chantier</w:t>
      </w:r>
      <w:r w:rsidRPr="00BF2D66">
        <w:rPr>
          <w:rFonts w:asciiTheme="minorHAnsi" w:hAnsiTheme="minorHAnsi" w:cstheme="minorHAnsi"/>
          <w:sz w:val="22"/>
          <w:szCs w:val="22"/>
          <w:lang w:val="fr-FR"/>
        </w:rPr>
        <w:t>. Le but recherché est de préserver le caractère neuf du revêtement de sol, sans éraflure ni dommages mécaniques.</w:t>
      </w:r>
    </w:p>
    <w:p w14:paraId="43FB843D" w14:textId="77777777" w:rsidR="00C72C65" w:rsidRPr="00BF2D66" w:rsidRDefault="00C72C65" w:rsidP="00BF2D66">
      <w:pPr>
        <w:pStyle w:val="TxBrp11"/>
        <w:tabs>
          <w:tab w:val="left" w:pos="204"/>
        </w:tabs>
        <w:spacing w:line="276" w:lineRule="auto"/>
        <w:rPr>
          <w:rFonts w:asciiTheme="minorHAnsi" w:hAnsiTheme="minorHAnsi" w:cstheme="minorHAnsi"/>
          <w:sz w:val="22"/>
          <w:szCs w:val="22"/>
          <w:lang w:val="fr-FR"/>
        </w:rPr>
      </w:pPr>
    </w:p>
    <w:p w14:paraId="43FB843F" w14:textId="77777777" w:rsidR="00C72C65" w:rsidRPr="00BF2D66" w:rsidRDefault="00C72C65"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Entretie</w:t>
      </w:r>
      <w:r w:rsidR="007E67BB" w:rsidRPr="00BF2D66">
        <w:rPr>
          <w:rFonts w:asciiTheme="minorHAnsi" w:hAnsiTheme="minorHAnsi" w:cstheme="minorHAnsi"/>
          <w:sz w:val="22"/>
          <w:szCs w:val="22"/>
          <w:u w:val="single"/>
          <w:lang w:val="fr-FR"/>
        </w:rPr>
        <w:t>n et soin du revêtement de sol</w:t>
      </w:r>
    </w:p>
    <w:p w14:paraId="43FB8440" w14:textId="77777777" w:rsidR="006C548E" w:rsidRPr="00BF2D66" w:rsidRDefault="006C548E" w:rsidP="00BF2D66">
      <w:pPr>
        <w:pStyle w:val="TxBrp4"/>
        <w:spacing w:line="276" w:lineRule="auto"/>
        <w:rPr>
          <w:rFonts w:asciiTheme="minorHAnsi" w:hAnsiTheme="minorHAnsi" w:cstheme="minorHAnsi"/>
          <w:sz w:val="22"/>
          <w:szCs w:val="22"/>
          <w:lang w:val="fr-FR"/>
        </w:rPr>
      </w:pPr>
    </w:p>
    <w:p w14:paraId="43FB8441" w14:textId="77777777" w:rsidR="00C72C65" w:rsidRPr="00BF2D66" w:rsidRDefault="00C72C65" w:rsidP="00BF2D66">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Une fiche technique fournissant les instructions de nettoyage doit être fournie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architecte et au maître de l’ouvrage pendant la réunion de chantier. Les instructions de nettoyage prescrites par le fabricant doivent être scrupuleusement respectées.</w:t>
      </w:r>
    </w:p>
    <w:p w14:paraId="4D81638A" w14:textId="77777777" w:rsidR="006E14ED" w:rsidRDefault="006E14ED" w:rsidP="00BF2D66">
      <w:pPr>
        <w:spacing w:line="276" w:lineRule="auto"/>
        <w:rPr>
          <w:rFonts w:asciiTheme="minorHAnsi" w:hAnsiTheme="minorHAnsi" w:cstheme="minorHAnsi"/>
          <w:sz w:val="22"/>
          <w:szCs w:val="22"/>
          <w:u w:val="single"/>
          <w:lang w:val="fr-FR"/>
        </w:rPr>
      </w:pPr>
    </w:p>
    <w:p w14:paraId="2C6E7B45" w14:textId="77777777" w:rsidR="006E14ED" w:rsidRDefault="006E14ED" w:rsidP="00BF2D66">
      <w:pPr>
        <w:spacing w:line="276" w:lineRule="auto"/>
        <w:rPr>
          <w:rFonts w:asciiTheme="minorHAnsi" w:hAnsiTheme="minorHAnsi" w:cstheme="minorHAnsi"/>
          <w:sz w:val="22"/>
          <w:szCs w:val="22"/>
          <w:u w:val="single"/>
          <w:lang w:val="fr-FR"/>
        </w:rPr>
      </w:pPr>
    </w:p>
    <w:p w14:paraId="43FB8444" w14:textId="257BDBB6" w:rsidR="00C72C65" w:rsidRPr="00BF2D66" w:rsidRDefault="00C72C65"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u w:val="single"/>
          <w:lang w:val="fr-FR"/>
        </w:rPr>
        <w:lastRenderedPageBreak/>
        <w:t>Mesures préventives</w:t>
      </w:r>
    </w:p>
    <w:p w14:paraId="43FB8445" w14:textId="77777777" w:rsidR="006C548E" w:rsidRPr="00BF2D66" w:rsidRDefault="006C548E" w:rsidP="00BF2D66">
      <w:pPr>
        <w:pStyle w:val="TxBrp4"/>
        <w:spacing w:line="276" w:lineRule="auto"/>
        <w:rPr>
          <w:rFonts w:asciiTheme="minorHAnsi" w:hAnsiTheme="minorHAnsi" w:cstheme="minorHAnsi"/>
          <w:sz w:val="22"/>
          <w:szCs w:val="22"/>
          <w:lang w:val="fr-FR"/>
        </w:rPr>
      </w:pPr>
    </w:p>
    <w:p w14:paraId="43FB8446" w14:textId="2023FC12" w:rsidR="00C72C65" w:rsidRPr="00BF2D66" w:rsidRDefault="00C72C65" w:rsidP="00BF2D66">
      <w:pPr>
        <w:pStyle w:val="TxBrp4"/>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Prévoyez un paillasson </w:t>
      </w:r>
      <w:r w:rsidR="006C548E" w:rsidRPr="00BF2D66">
        <w:rPr>
          <w:rFonts w:asciiTheme="minorHAnsi" w:hAnsiTheme="minorHAnsi" w:cstheme="minorHAnsi"/>
          <w:sz w:val="22"/>
          <w:szCs w:val="22"/>
          <w:lang w:val="fr-FR"/>
        </w:rPr>
        <w:t>tuf</w:t>
      </w:r>
      <w:r w:rsidR="0032080D" w:rsidRPr="00BF2D66">
        <w:rPr>
          <w:rFonts w:asciiTheme="minorHAnsi" w:hAnsiTheme="minorHAnsi" w:cstheme="minorHAnsi"/>
          <w:sz w:val="22"/>
          <w:szCs w:val="22"/>
          <w:lang w:val="fr-FR"/>
        </w:rPr>
        <w:t>té</w:t>
      </w:r>
      <w:r w:rsidRPr="00BF2D66">
        <w:rPr>
          <w:rFonts w:asciiTheme="minorHAnsi" w:hAnsiTheme="minorHAnsi" w:cstheme="minorHAnsi"/>
          <w:sz w:val="22"/>
          <w:szCs w:val="22"/>
          <w:lang w:val="fr-FR"/>
        </w:rPr>
        <w:t xml:space="preserve"> </w:t>
      </w:r>
      <w:r w:rsidR="00CA7EE2" w:rsidRPr="00BF2D66">
        <w:rPr>
          <w:rFonts w:asciiTheme="minorHAnsi" w:hAnsiTheme="minorHAnsi" w:cstheme="minorHAnsi"/>
          <w:sz w:val="22"/>
          <w:szCs w:val="22"/>
          <w:lang w:val="fr-FR"/>
        </w:rPr>
        <w:t xml:space="preserve">avec fils </w:t>
      </w:r>
      <w:r w:rsidR="0032080D" w:rsidRPr="00BF2D66">
        <w:rPr>
          <w:rFonts w:asciiTheme="minorHAnsi" w:hAnsiTheme="minorHAnsi" w:cstheme="minorHAnsi"/>
          <w:sz w:val="22"/>
          <w:szCs w:val="22"/>
          <w:lang w:val="fr-FR"/>
        </w:rPr>
        <w:t>grattant</w:t>
      </w:r>
      <w:r w:rsidR="00CA7EE2"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environ </w:t>
      </w:r>
      <w:r w:rsidR="00092DF5">
        <w:rPr>
          <w:rFonts w:asciiTheme="minorHAnsi" w:hAnsiTheme="minorHAnsi" w:cstheme="minorHAnsi"/>
          <w:sz w:val="22"/>
          <w:szCs w:val="22"/>
          <w:lang w:val="fr-FR"/>
        </w:rPr>
        <w:t>9</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épaisseur et environ </w:t>
      </w:r>
      <w:r w:rsidR="00092DF5">
        <w:rPr>
          <w:rFonts w:asciiTheme="minorHAnsi" w:hAnsiTheme="minorHAnsi" w:cstheme="minorHAnsi"/>
          <w:sz w:val="22"/>
          <w:szCs w:val="22"/>
          <w:lang w:val="fr-FR"/>
        </w:rPr>
        <w:t>4</w:t>
      </w:r>
      <w:r w:rsidRPr="00BF2D66">
        <w:rPr>
          <w:rFonts w:asciiTheme="minorHAnsi" w:hAnsiTheme="minorHAnsi" w:cstheme="minorHAnsi"/>
          <w:sz w:val="22"/>
          <w:szCs w:val="22"/>
          <w:lang w:val="fr-FR"/>
        </w:rPr>
        <w:t>700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g</w:t>
      </w:r>
      <w:r w:rsidR="006C548E"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 avec un poil coupé 5/32</w:t>
      </w:r>
      <w:r w:rsidR="0022474C" w:rsidRPr="009F1823">
        <w:rPr>
          <w:rFonts w:ascii="Calibri" w:hAnsi="Calibri" w:cs="Arial"/>
          <w:sz w:val="22"/>
          <w:szCs w:val="22"/>
          <w:lang w:val="fr-FR"/>
        </w:rPr>
        <w: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100</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r w:rsidR="00FD0F7C">
        <w:rPr>
          <w:rFonts w:asciiTheme="minorHAnsi" w:hAnsiTheme="minorHAnsi" w:cstheme="minorHAnsi"/>
          <w:sz w:val="22"/>
          <w:szCs w:val="22"/>
          <w:lang w:val="fr-FR"/>
        </w:rPr>
        <w:t>regenerated Econyl nylon</w:t>
      </w:r>
      <w:r w:rsidRPr="00BF2D66">
        <w:rPr>
          <w:rFonts w:asciiTheme="minorHAnsi" w:hAnsiTheme="minorHAnsi" w:cstheme="minorHAnsi"/>
          <w:sz w:val="22"/>
          <w:szCs w:val="22"/>
          <w:lang w:val="fr-FR"/>
        </w:rPr>
        <w:t xml:space="preserve"> et ancré dans un endos en vinyle </w:t>
      </w:r>
      <w:r w:rsidR="006516CE">
        <w:rPr>
          <w:rFonts w:asciiTheme="minorHAnsi" w:hAnsiTheme="minorHAnsi" w:cstheme="minorHAnsi"/>
          <w:sz w:val="22"/>
          <w:szCs w:val="22"/>
          <w:lang w:val="fr-FR"/>
        </w:rPr>
        <w:t>Everfort</w:t>
      </w:r>
      <w:r w:rsidRPr="00BF2D66">
        <w:rPr>
          <w:rFonts w:asciiTheme="minorHAnsi" w:hAnsiTheme="minorHAnsi" w:cstheme="minorHAnsi"/>
          <w:sz w:val="22"/>
          <w:szCs w:val="22"/>
          <w:lang w:val="fr-FR"/>
        </w:rPr>
        <w:t>. Le paillasson doit être prévu à toutes les entrées du bâtiment, être adapté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intensité du trafic et toujours mesurer de préférence au moins 6</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 de longueur.</w:t>
      </w:r>
    </w:p>
    <w:p w14:paraId="43FB8447" w14:textId="77777777" w:rsidR="00C72C65" w:rsidRPr="00BF2D66" w:rsidRDefault="00C72C65" w:rsidP="00BF2D66">
      <w:pPr>
        <w:pStyle w:val="TxBrp5"/>
        <w:spacing w:line="276" w:lineRule="auto"/>
        <w:ind w:left="0" w:firstLine="0"/>
        <w:rPr>
          <w:rFonts w:asciiTheme="minorHAnsi" w:hAnsiTheme="minorHAnsi" w:cstheme="minorHAnsi"/>
          <w:sz w:val="22"/>
          <w:szCs w:val="22"/>
          <w:lang w:val="fr-FR"/>
        </w:rPr>
      </w:pPr>
    </w:p>
    <w:p w14:paraId="43FB8449" w14:textId="77777777" w:rsidR="00C72C65" w:rsidRPr="00BF2D66" w:rsidRDefault="00C72C65" w:rsidP="00BF2D66">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Assurance de garantie spéciale pour les chantiers de plus de 2.000</w:t>
      </w:r>
      <w:r w:rsidR="00F13CA1" w:rsidRPr="00BF2D66">
        <w:rPr>
          <w:rFonts w:asciiTheme="minorHAnsi" w:hAnsiTheme="minorHAnsi" w:cstheme="minorHAnsi"/>
          <w:sz w:val="22"/>
          <w:szCs w:val="22"/>
          <w:u w:val="single"/>
          <w:lang w:val="fr-FR"/>
        </w:rPr>
        <w:t> </w:t>
      </w:r>
      <w:r w:rsidRPr="00BF2D66">
        <w:rPr>
          <w:rFonts w:asciiTheme="minorHAnsi" w:hAnsiTheme="minorHAnsi" w:cstheme="minorHAnsi"/>
          <w:sz w:val="22"/>
          <w:szCs w:val="22"/>
          <w:u w:val="single"/>
          <w:lang w:val="fr-FR"/>
        </w:rPr>
        <w:t>m²</w:t>
      </w:r>
    </w:p>
    <w:p w14:paraId="43FB844A" w14:textId="77777777" w:rsidR="00C72C65" w:rsidRPr="00BF2D66" w:rsidRDefault="00C72C65" w:rsidP="00BF2D66">
      <w:pPr>
        <w:spacing w:line="276" w:lineRule="auto"/>
        <w:ind w:left="360"/>
        <w:rPr>
          <w:rFonts w:asciiTheme="minorHAnsi" w:hAnsiTheme="minorHAnsi" w:cstheme="minorHAnsi"/>
          <w:sz w:val="22"/>
          <w:szCs w:val="22"/>
          <w:lang w:val="fr-FR"/>
        </w:rPr>
      </w:pPr>
    </w:p>
    <w:p w14:paraId="43FB844B"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Une assurance de garantie de 10 ans est prévue par le fabricant du</w:t>
      </w:r>
      <w:r w:rsidR="000D7B67" w:rsidRPr="00BF2D66">
        <w:rPr>
          <w:rFonts w:asciiTheme="minorHAnsi" w:hAnsiTheme="minorHAnsi" w:cstheme="minorHAnsi"/>
          <w:sz w:val="22"/>
          <w:szCs w:val="22"/>
          <w:lang w:val="fr-FR"/>
        </w:rPr>
        <w:t xml:space="preserve"> revêtement de sol</w:t>
      </w:r>
      <w:r w:rsidRPr="00BF2D66">
        <w:rPr>
          <w:rFonts w:asciiTheme="minorHAnsi" w:hAnsiTheme="minorHAnsi" w:cstheme="minorHAnsi"/>
          <w:sz w:val="22"/>
          <w:szCs w:val="22"/>
          <w:lang w:val="fr-FR"/>
        </w:rPr>
        <w:t>, tant sur le produit que sur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exécution.</w:t>
      </w:r>
    </w:p>
    <w:p w14:paraId="43FB844C" w14:textId="77777777" w:rsidR="006C548E" w:rsidRPr="00BF2D66" w:rsidRDefault="006C548E" w:rsidP="00BF2D66">
      <w:pPr>
        <w:pStyle w:val="TxBrp3"/>
        <w:tabs>
          <w:tab w:val="clear" w:pos="204"/>
        </w:tabs>
        <w:spacing w:line="276" w:lineRule="auto"/>
        <w:rPr>
          <w:rFonts w:asciiTheme="minorHAnsi" w:hAnsiTheme="minorHAnsi" w:cstheme="minorHAnsi"/>
          <w:sz w:val="22"/>
          <w:szCs w:val="22"/>
          <w:lang w:val="fr-FR"/>
        </w:rPr>
      </w:pPr>
    </w:p>
    <w:p w14:paraId="43FB844D"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Cette assurance de garantie n</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est cependant octroyée que si le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fait appel à une entreprise de pose reconnue par le fabricant.</w:t>
      </w:r>
    </w:p>
    <w:p w14:paraId="43FB844E" w14:textId="77777777" w:rsidR="00C72C65" w:rsidRPr="00BF2D66" w:rsidRDefault="00C72C65" w:rsidP="00BF2D66">
      <w:pPr>
        <w:pStyle w:val="TxBrp3"/>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À cette fin,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entrepreneur général / maître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ouvrage / entreprise de pose autorisent le fabricant à effectuer des contrôle</w:t>
      </w:r>
      <w:r w:rsidR="00212DC4" w:rsidRPr="00BF2D66">
        <w:rPr>
          <w:rFonts w:asciiTheme="minorHAnsi" w:hAnsiTheme="minorHAnsi" w:cstheme="minorHAnsi"/>
          <w:sz w:val="22"/>
          <w:szCs w:val="22"/>
          <w:lang w:val="fr-FR"/>
        </w:rPr>
        <w:t xml:space="preserve">s réguliers sur le chantier, </w:t>
      </w:r>
      <w:r w:rsidRPr="00BF2D66">
        <w:rPr>
          <w:rFonts w:asciiTheme="minorHAnsi" w:hAnsiTheme="minorHAnsi" w:cstheme="minorHAnsi"/>
          <w:sz w:val="22"/>
          <w:szCs w:val="22"/>
          <w:lang w:val="fr-FR"/>
        </w:rPr>
        <w:t>selon une procédure déterminée à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avance.</w:t>
      </w:r>
    </w:p>
    <w:p w14:paraId="43FB844F" w14:textId="77777777" w:rsidR="006C548E" w:rsidRPr="00BF2D66" w:rsidRDefault="006C548E" w:rsidP="00BF2D66">
      <w:pPr>
        <w:pStyle w:val="TxBrp3"/>
        <w:tabs>
          <w:tab w:val="clear" w:pos="204"/>
        </w:tabs>
        <w:spacing w:line="276" w:lineRule="auto"/>
        <w:rPr>
          <w:rFonts w:asciiTheme="minorHAnsi" w:hAnsiTheme="minorHAnsi" w:cstheme="minorHAnsi"/>
          <w:sz w:val="22"/>
          <w:szCs w:val="22"/>
          <w:lang w:val="fr-FR"/>
        </w:rPr>
      </w:pPr>
    </w:p>
    <w:p w14:paraId="43FB8450"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Inscription au cahier des charges</w:t>
      </w:r>
    </w:p>
    <w:p w14:paraId="43FB8451" w14:textId="77777777" w:rsidR="000D7B67" w:rsidRPr="00BF2D66" w:rsidRDefault="000D7B67" w:rsidP="00BF2D66">
      <w:pPr>
        <w:numPr>
          <w:ilvl w:val="1"/>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Adjudication / demande de prix entrepreneur général</w:t>
      </w:r>
    </w:p>
    <w:p w14:paraId="43FB8452" w14:textId="77777777" w:rsidR="000D7B67" w:rsidRPr="00BF2D66" w:rsidRDefault="000D7B67" w:rsidP="00BF2D66">
      <w:pPr>
        <w:numPr>
          <w:ilvl w:val="1"/>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Demande au maître de l’ouvrage</w:t>
      </w:r>
    </w:p>
    <w:p w14:paraId="43FB8453"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Demande écrite de la garantie assurée par l’entreprise de pose</w:t>
      </w:r>
    </w:p>
    <w:p w14:paraId="43FB8454"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Conseils techniques</w:t>
      </w:r>
    </w:p>
    <w:p w14:paraId="43FB8455"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avant la pose</w:t>
      </w:r>
    </w:p>
    <w:p w14:paraId="43FB8456"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pendant la pose</w:t>
      </w:r>
    </w:p>
    <w:p w14:paraId="43FB8457"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Contrôle définitif et rapport définitif incluant le montant assuré</w:t>
      </w:r>
    </w:p>
    <w:p w14:paraId="43FB8458" w14:textId="77777777" w:rsidR="000D7B67" w:rsidRPr="00BF2D66" w:rsidRDefault="000D7B67" w:rsidP="00BF2D66">
      <w:pPr>
        <w:numPr>
          <w:ilvl w:val="0"/>
          <w:numId w:val="1"/>
        </w:num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Délivrance de la garantie en cas d’avis positif à l’entreprise de pose</w:t>
      </w:r>
    </w:p>
    <w:p w14:paraId="43FB8459" w14:textId="77777777" w:rsidR="000D7B67" w:rsidRPr="00BF2D66" w:rsidRDefault="000D7B67" w:rsidP="00BF2D66">
      <w:pPr>
        <w:pStyle w:val="TxBrp3"/>
        <w:numPr>
          <w:ilvl w:val="0"/>
          <w:numId w:val="1"/>
        </w:numPr>
        <w:tabs>
          <w:tab w:val="clear" w:pos="204"/>
        </w:tabs>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Inspection éventuelle en cours de garantie</w:t>
      </w:r>
    </w:p>
    <w:p w14:paraId="43FB845A" w14:textId="77777777" w:rsidR="00212DC4" w:rsidRPr="00BF2D66" w:rsidRDefault="00212DC4" w:rsidP="00BF2D66">
      <w:pPr>
        <w:pStyle w:val="TxBrp3"/>
        <w:tabs>
          <w:tab w:val="clear" w:pos="204"/>
        </w:tabs>
        <w:spacing w:line="276" w:lineRule="auto"/>
        <w:rPr>
          <w:rFonts w:asciiTheme="minorHAnsi" w:hAnsiTheme="minorHAnsi" w:cstheme="minorHAnsi"/>
          <w:sz w:val="22"/>
          <w:szCs w:val="22"/>
          <w:lang w:val="fr-FR"/>
        </w:rPr>
      </w:pPr>
    </w:p>
    <w:p w14:paraId="43FB845B" w14:textId="77777777" w:rsidR="00212DC4" w:rsidRPr="00BF2D66" w:rsidRDefault="00212DC4" w:rsidP="00BF2D66">
      <w:pPr>
        <w:pStyle w:val="TxBrp3"/>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Le fabricant applique les pourcentages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amortissement suivants, y compris en cas de compensation en nature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 </w:t>
      </w:r>
    </w:p>
    <w:p w14:paraId="43FB845C" w14:textId="77777777" w:rsidR="006C548E" w:rsidRPr="00BF2D66" w:rsidRDefault="006C548E" w:rsidP="00BF2D66">
      <w:pPr>
        <w:pStyle w:val="TxBrp3"/>
        <w:spacing w:line="276" w:lineRule="auto"/>
        <w:rPr>
          <w:rFonts w:asciiTheme="minorHAnsi" w:hAnsiTheme="minorHAnsi" w:cstheme="minorHAnsi"/>
          <w:sz w:val="22"/>
          <w:szCs w:val="22"/>
          <w:lang w:val="fr-FR"/>
        </w:rPr>
      </w:pPr>
    </w:p>
    <w:p w14:paraId="43FB845D"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1</w:t>
      </w:r>
      <w:r w:rsidRPr="00BF2D66">
        <w:rPr>
          <w:rFonts w:asciiTheme="minorHAnsi" w:hAnsiTheme="minorHAnsi" w:cstheme="minorHAnsi"/>
          <w:sz w:val="22"/>
          <w:szCs w:val="22"/>
          <w:vertAlign w:val="superscript"/>
          <w:lang w:val="fr-FR"/>
        </w:rPr>
        <w:t>ière</w:t>
      </w:r>
      <w:r w:rsidRPr="00BF2D66">
        <w:rPr>
          <w:rFonts w:asciiTheme="minorHAnsi" w:hAnsiTheme="minorHAnsi" w:cstheme="minorHAnsi"/>
          <w:sz w:val="22"/>
          <w:szCs w:val="22"/>
          <w:lang w:val="fr-FR"/>
        </w:rPr>
        <w:t xml:space="preserve"> année de garantie : remboursement à 100 % du montant total ;</w:t>
      </w:r>
    </w:p>
    <w:p w14:paraId="43FB845E"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2</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3</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85 % du montant total ;</w:t>
      </w:r>
    </w:p>
    <w:p w14:paraId="43FB845F"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4</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5</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60 % du montant total ;</w:t>
      </w:r>
    </w:p>
    <w:p w14:paraId="43FB8460" w14:textId="77777777" w:rsidR="006C548E" w:rsidRPr="00BF2D66" w:rsidRDefault="006C548E" w:rsidP="00BF2D66">
      <w:pPr>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6</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et 7</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années de garantie : remboursement à 30 % du montant total ;</w:t>
      </w:r>
    </w:p>
    <w:p w14:paraId="43FB8461" w14:textId="77777777" w:rsidR="006C548E" w:rsidRPr="00BF2D66" w:rsidRDefault="006C548E" w:rsidP="00BF2D66">
      <w:pPr>
        <w:pStyle w:val="TxBrp3"/>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 la 8</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à la 10</w:t>
      </w:r>
      <w:r w:rsidRPr="00BF2D66">
        <w:rPr>
          <w:rFonts w:asciiTheme="minorHAnsi" w:hAnsiTheme="minorHAnsi" w:cstheme="minorHAnsi"/>
          <w:sz w:val="22"/>
          <w:szCs w:val="22"/>
          <w:vertAlign w:val="superscript"/>
          <w:lang w:val="fr-FR"/>
        </w:rPr>
        <w:t>ième</w:t>
      </w:r>
      <w:r w:rsidRPr="00BF2D66">
        <w:rPr>
          <w:rFonts w:asciiTheme="minorHAnsi" w:hAnsiTheme="minorHAnsi" w:cstheme="minorHAnsi"/>
          <w:sz w:val="22"/>
          <w:szCs w:val="22"/>
          <w:lang w:val="fr-FR"/>
        </w:rPr>
        <w:t xml:space="preserve"> année de garantie : remboursement à 20 % du montant total.</w:t>
      </w:r>
    </w:p>
    <w:p w14:paraId="43FB8462" w14:textId="77777777" w:rsidR="00C72C65" w:rsidRPr="00BF2D66" w:rsidRDefault="00C72C65" w:rsidP="00BF2D66">
      <w:pPr>
        <w:spacing w:line="276" w:lineRule="auto"/>
        <w:rPr>
          <w:rFonts w:asciiTheme="minorHAnsi" w:hAnsiTheme="minorHAnsi" w:cstheme="minorHAnsi"/>
          <w:sz w:val="22"/>
          <w:szCs w:val="22"/>
          <w:lang w:val="fr-FR"/>
        </w:rPr>
      </w:pPr>
    </w:p>
    <w:p w14:paraId="43FB8463" w14:textId="77777777" w:rsidR="00D1062E" w:rsidRPr="00BF2D66" w:rsidRDefault="00D1062E" w:rsidP="00BF2D66">
      <w:pPr>
        <w:tabs>
          <w:tab w:val="left" w:pos="204"/>
        </w:tabs>
        <w:spacing w:line="276" w:lineRule="auto"/>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119E" w14:textId="77777777" w:rsidR="00FD249E" w:rsidRDefault="00FD249E" w:rsidP="00212DC4">
      <w:r>
        <w:separator/>
      </w:r>
    </w:p>
  </w:endnote>
  <w:endnote w:type="continuationSeparator" w:id="0">
    <w:p w14:paraId="5D96DE6C" w14:textId="77777777" w:rsidR="00FD249E" w:rsidRDefault="00FD249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D5B0" w14:textId="77777777" w:rsidR="00FD249E" w:rsidRDefault="00FD249E" w:rsidP="00212DC4">
      <w:r>
        <w:separator/>
      </w:r>
    </w:p>
  </w:footnote>
  <w:footnote w:type="continuationSeparator" w:id="0">
    <w:p w14:paraId="018D96D6" w14:textId="77777777" w:rsidR="00FD249E" w:rsidRDefault="00FD249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5E9D" w14:textId="3867C7ED" w:rsidR="00D02620" w:rsidRDefault="00D02620">
    <w:pPr>
      <w:pStyle w:val="Koptekst"/>
    </w:pPr>
    <w:r>
      <w:t>Mai 2024</w:t>
    </w:r>
  </w:p>
  <w:p w14:paraId="69EFCC27" w14:textId="77777777" w:rsidR="00C9668A" w:rsidRPr="00C9668A" w:rsidRDefault="00C9668A">
    <w:pPr>
      <w:pStyle w:val="Koptekst"/>
      <w:rPr>
        <w:rFonts w:asciiTheme="minorHAnsi" w:hAnsiTheme="minorHAnsi" w:cs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69917643">
    <w:abstractNumId w:val="1"/>
  </w:num>
  <w:num w:numId="2" w16cid:durableId="1271626209">
    <w:abstractNumId w:val="0"/>
  </w:num>
  <w:num w:numId="3" w16cid:durableId="1920022420">
    <w:abstractNumId w:val="3"/>
  </w:num>
  <w:num w:numId="4" w16cid:durableId="71899969">
    <w:abstractNumId w:val="2"/>
  </w:num>
  <w:num w:numId="5" w16cid:durableId="1662006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5380"/>
    <w:rsid w:val="00006EB5"/>
    <w:rsid w:val="0001017A"/>
    <w:rsid w:val="00011B18"/>
    <w:rsid w:val="00024358"/>
    <w:rsid w:val="00033C72"/>
    <w:rsid w:val="00036400"/>
    <w:rsid w:val="0004516D"/>
    <w:rsid w:val="00066599"/>
    <w:rsid w:val="000709C5"/>
    <w:rsid w:val="00071C6B"/>
    <w:rsid w:val="000735F7"/>
    <w:rsid w:val="00083B61"/>
    <w:rsid w:val="00083FA7"/>
    <w:rsid w:val="00084748"/>
    <w:rsid w:val="0009208F"/>
    <w:rsid w:val="00092DF5"/>
    <w:rsid w:val="000A1B0E"/>
    <w:rsid w:val="000A59DE"/>
    <w:rsid w:val="000A6BC8"/>
    <w:rsid w:val="000B1D75"/>
    <w:rsid w:val="000C44B2"/>
    <w:rsid w:val="000D7B67"/>
    <w:rsid w:val="000E286D"/>
    <w:rsid w:val="000E2D0F"/>
    <w:rsid w:val="000E58E1"/>
    <w:rsid w:val="000F15D0"/>
    <w:rsid w:val="00113575"/>
    <w:rsid w:val="00123A5D"/>
    <w:rsid w:val="00125CCE"/>
    <w:rsid w:val="00127BE8"/>
    <w:rsid w:val="00142F4D"/>
    <w:rsid w:val="00153D98"/>
    <w:rsid w:val="00161AAD"/>
    <w:rsid w:val="0016547C"/>
    <w:rsid w:val="00176273"/>
    <w:rsid w:val="00181120"/>
    <w:rsid w:val="00181275"/>
    <w:rsid w:val="00182B27"/>
    <w:rsid w:val="001933D2"/>
    <w:rsid w:val="001937B4"/>
    <w:rsid w:val="00195A8A"/>
    <w:rsid w:val="001A32BA"/>
    <w:rsid w:val="001A3438"/>
    <w:rsid w:val="001A676D"/>
    <w:rsid w:val="001B3639"/>
    <w:rsid w:val="001C7F8A"/>
    <w:rsid w:val="001D126C"/>
    <w:rsid w:val="001D535B"/>
    <w:rsid w:val="001D57B1"/>
    <w:rsid w:val="001E08B4"/>
    <w:rsid w:val="001E420F"/>
    <w:rsid w:val="00207FB7"/>
    <w:rsid w:val="00212DC4"/>
    <w:rsid w:val="0022474C"/>
    <w:rsid w:val="002255DD"/>
    <w:rsid w:val="0027663C"/>
    <w:rsid w:val="0028409E"/>
    <w:rsid w:val="002B5379"/>
    <w:rsid w:val="002C43FE"/>
    <w:rsid w:val="002C7E85"/>
    <w:rsid w:val="002D2D39"/>
    <w:rsid w:val="002E4C0B"/>
    <w:rsid w:val="0030037D"/>
    <w:rsid w:val="00305550"/>
    <w:rsid w:val="0032080D"/>
    <w:rsid w:val="00320E28"/>
    <w:rsid w:val="00326ADD"/>
    <w:rsid w:val="003440D2"/>
    <w:rsid w:val="003473C6"/>
    <w:rsid w:val="0035147D"/>
    <w:rsid w:val="003616E6"/>
    <w:rsid w:val="00363FCA"/>
    <w:rsid w:val="00377578"/>
    <w:rsid w:val="003822BC"/>
    <w:rsid w:val="00382EBE"/>
    <w:rsid w:val="0038549E"/>
    <w:rsid w:val="00392D52"/>
    <w:rsid w:val="003963E6"/>
    <w:rsid w:val="003A4BAB"/>
    <w:rsid w:val="003A59F3"/>
    <w:rsid w:val="003C4ECA"/>
    <w:rsid w:val="003D13E3"/>
    <w:rsid w:val="003E1182"/>
    <w:rsid w:val="003F0AF1"/>
    <w:rsid w:val="0040636A"/>
    <w:rsid w:val="00413317"/>
    <w:rsid w:val="00415EFD"/>
    <w:rsid w:val="00416742"/>
    <w:rsid w:val="004221BA"/>
    <w:rsid w:val="00427C3A"/>
    <w:rsid w:val="0043315C"/>
    <w:rsid w:val="004417DC"/>
    <w:rsid w:val="00442B75"/>
    <w:rsid w:val="0046501D"/>
    <w:rsid w:val="00474262"/>
    <w:rsid w:val="004766EE"/>
    <w:rsid w:val="0048640C"/>
    <w:rsid w:val="004966A1"/>
    <w:rsid w:val="004A0E3F"/>
    <w:rsid w:val="004A2640"/>
    <w:rsid w:val="004A46DB"/>
    <w:rsid w:val="004B3853"/>
    <w:rsid w:val="004B57C3"/>
    <w:rsid w:val="004C487A"/>
    <w:rsid w:val="004C59C1"/>
    <w:rsid w:val="004D013E"/>
    <w:rsid w:val="004D2331"/>
    <w:rsid w:val="004D3587"/>
    <w:rsid w:val="004F2E10"/>
    <w:rsid w:val="0050078F"/>
    <w:rsid w:val="00520A66"/>
    <w:rsid w:val="005337C3"/>
    <w:rsid w:val="00537367"/>
    <w:rsid w:val="00543E38"/>
    <w:rsid w:val="00566704"/>
    <w:rsid w:val="005A5A2B"/>
    <w:rsid w:val="005B0672"/>
    <w:rsid w:val="005B0B5F"/>
    <w:rsid w:val="005B4638"/>
    <w:rsid w:val="005C41CC"/>
    <w:rsid w:val="005C4FEF"/>
    <w:rsid w:val="005D36A7"/>
    <w:rsid w:val="005D642F"/>
    <w:rsid w:val="005E5B5B"/>
    <w:rsid w:val="00611BE0"/>
    <w:rsid w:val="00621067"/>
    <w:rsid w:val="00632975"/>
    <w:rsid w:val="00632D13"/>
    <w:rsid w:val="00640B2B"/>
    <w:rsid w:val="0065164A"/>
    <w:rsid w:val="006516CE"/>
    <w:rsid w:val="00657722"/>
    <w:rsid w:val="00676BF2"/>
    <w:rsid w:val="00693569"/>
    <w:rsid w:val="00696E23"/>
    <w:rsid w:val="006A427F"/>
    <w:rsid w:val="006C548E"/>
    <w:rsid w:val="006D07D6"/>
    <w:rsid w:val="006D1D38"/>
    <w:rsid w:val="006D27A1"/>
    <w:rsid w:val="006E14ED"/>
    <w:rsid w:val="006E71DD"/>
    <w:rsid w:val="006E7A5A"/>
    <w:rsid w:val="0070149A"/>
    <w:rsid w:val="0070281C"/>
    <w:rsid w:val="007253F5"/>
    <w:rsid w:val="0073471B"/>
    <w:rsid w:val="00740A52"/>
    <w:rsid w:val="00741727"/>
    <w:rsid w:val="00743774"/>
    <w:rsid w:val="00744B32"/>
    <w:rsid w:val="007500A5"/>
    <w:rsid w:val="00755143"/>
    <w:rsid w:val="0075624D"/>
    <w:rsid w:val="00783F80"/>
    <w:rsid w:val="007A59AB"/>
    <w:rsid w:val="007B2E8C"/>
    <w:rsid w:val="007C5820"/>
    <w:rsid w:val="007C5B7E"/>
    <w:rsid w:val="007D1936"/>
    <w:rsid w:val="007E02C5"/>
    <w:rsid w:val="007E67BB"/>
    <w:rsid w:val="007E7AAA"/>
    <w:rsid w:val="007F0D8C"/>
    <w:rsid w:val="007F656B"/>
    <w:rsid w:val="0080583E"/>
    <w:rsid w:val="0083144D"/>
    <w:rsid w:val="008409E0"/>
    <w:rsid w:val="0084574B"/>
    <w:rsid w:val="00861D5F"/>
    <w:rsid w:val="00872E52"/>
    <w:rsid w:val="0088283E"/>
    <w:rsid w:val="00884658"/>
    <w:rsid w:val="008B04F1"/>
    <w:rsid w:val="008C2BDB"/>
    <w:rsid w:val="008C3DAD"/>
    <w:rsid w:val="008D40FE"/>
    <w:rsid w:val="008D4850"/>
    <w:rsid w:val="008D57FB"/>
    <w:rsid w:val="008D62BC"/>
    <w:rsid w:val="008E5F52"/>
    <w:rsid w:val="008F0120"/>
    <w:rsid w:val="008F2AB5"/>
    <w:rsid w:val="008F3B70"/>
    <w:rsid w:val="00900384"/>
    <w:rsid w:val="0091356F"/>
    <w:rsid w:val="00930B96"/>
    <w:rsid w:val="009318CD"/>
    <w:rsid w:val="00932390"/>
    <w:rsid w:val="009469D2"/>
    <w:rsid w:val="00951EFC"/>
    <w:rsid w:val="0095506D"/>
    <w:rsid w:val="0098213A"/>
    <w:rsid w:val="00984148"/>
    <w:rsid w:val="00990844"/>
    <w:rsid w:val="009A414B"/>
    <w:rsid w:val="009A63C6"/>
    <w:rsid w:val="009B4D7B"/>
    <w:rsid w:val="009C7636"/>
    <w:rsid w:val="009D4729"/>
    <w:rsid w:val="009E0424"/>
    <w:rsid w:val="009F1823"/>
    <w:rsid w:val="009F215B"/>
    <w:rsid w:val="00A22411"/>
    <w:rsid w:val="00A26939"/>
    <w:rsid w:val="00A34758"/>
    <w:rsid w:val="00A42F6F"/>
    <w:rsid w:val="00A478E6"/>
    <w:rsid w:val="00A50232"/>
    <w:rsid w:val="00A66506"/>
    <w:rsid w:val="00A722B5"/>
    <w:rsid w:val="00A769BB"/>
    <w:rsid w:val="00A97C4A"/>
    <w:rsid w:val="00AB6AD2"/>
    <w:rsid w:val="00AE3198"/>
    <w:rsid w:val="00AE718A"/>
    <w:rsid w:val="00AE7606"/>
    <w:rsid w:val="00AE773D"/>
    <w:rsid w:val="00B123C6"/>
    <w:rsid w:val="00B12A28"/>
    <w:rsid w:val="00B16DC6"/>
    <w:rsid w:val="00B24038"/>
    <w:rsid w:val="00B339A6"/>
    <w:rsid w:val="00B36EBE"/>
    <w:rsid w:val="00B50680"/>
    <w:rsid w:val="00B53BE5"/>
    <w:rsid w:val="00B5720E"/>
    <w:rsid w:val="00B62990"/>
    <w:rsid w:val="00B65E5E"/>
    <w:rsid w:val="00B83B48"/>
    <w:rsid w:val="00B87031"/>
    <w:rsid w:val="00BB0DD6"/>
    <w:rsid w:val="00BB1F6F"/>
    <w:rsid w:val="00BB7625"/>
    <w:rsid w:val="00BD17EE"/>
    <w:rsid w:val="00BD37F7"/>
    <w:rsid w:val="00BE4C33"/>
    <w:rsid w:val="00BE5771"/>
    <w:rsid w:val="00BF2D66"/>
    <w:rsid w:val="00C00738"/>
    <w:rsid w:val="00C07F1C"/>
    <w:rsid w:val="00C31577"/>
    <w:rsid w:val="00C32883"/>
    <w:rsid w:val="00C40166"/>
    <w:rsid w:val="00C407A9"/>
    <w:rsid w:val="00C506CE"/>
    <w:rsid w:val="00C628F1"/>
    <w:rsid w:val="00C72C65"/>
    <w:rsid w:val="00C8237A"/>
    <w:rsid w:val="00C82E42"/>
    <w:rsid w:val="00C941F1"/>
    <w:rsid w:val="00C9668A"/>
    <w:rsid w:val="00CA3748"/>
    <w:rsid w:val="00CA7EE2"/>
    <w:rsid w:val="00CB1CBB"/>
    <w:rsid w:val="00CB42B6"/>
    <w:rsid w:val="00CC31A8"/>
    <w:rsid w:val="00CC4863"/>
    <w:rsid w:val="00CE02FE"/>
    <w:rsid w:val="00CE660B"/>
    <w:rsid w:val="00D02620"/>
    <w:rsid w:val="00D1062E"/>
    <w:rsid w:val="00D53F72"/>
    <w:rsid w:val="00D56FC6"/>
    <w:rsid w:val="00D6326B"/>
    <w:rsid w:val="00D8293E"/>
    <w:rsid w:val="00D9763D"/>
    <w:rsid w:val="00DC0C5F"/>
    <w:rsid w:val="00DC0E13"/>
    <w:rsid w:val="00DC1BBB"/>
    <w:rsid w:val="00DC3EFF"/>
    <w:rsid w:val="00DC4DE1"/>
    <w:rsid w:val="00DC6369"/>
    <w:rsid w:val="00DC74A0"/>
    <w:rsid w:val="00DC787F"/>
    <w:rsid w:val="00DD5930"/>
    <w:rsid w:val="00DE789A"/>
    <w:rsid w:val="00DF0607"/>
    <w:rsid w:val="00DF77CA"/>
    <w:rsid w:val="00E34052"/>
    <w:rsid w:val="00E55D5B"/>
    <w:rsid w:val="00E66C7D"/>
    <w:rsid w:val="00E8048E"/>
    <w:rsid w:val="00E85DB9"/>
    <w:rsid w:val="00E87F4C"/>
    <w:rsid w:val="00E915FA"/>
    <w:rsid w:val="00EA35FA"/>
    <w:rsid w:val="00EB0C5E"/>
    <w:rsid w:val="00EB7C89"/>
    <w:rsid w:val="00EF1E00"/>
    <w:rsid w:val="00F13CA1"/>
    <w:rsid w:val="00F20FF6"/>
    <w:rsid w:val="00F2324C"/>
    <w:rsid w:val="00F25C0A"/>
    <w:rsid w:val="00F3684C"/>
    <w:rsid w:val="00F40D7E"/>
    <w:rsid w:val="00F67946"/>
    <w:rsid w:val="00F72603"/>
    <w:rsid w:val="00F75623"/>
    <w:rsid w:val="00F849C2"/>
    <w:rsid w:val="00FA2D96"/>
    <w:rsid w:val="00FC262B"/>
    <w:rsid w:val="00FD0F7C"/>
    <w:rsid w:val="00FD249E"/>
    <w:rsid w:val="00FE2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6</Pages>
  <Words>1968</Words>
  <Characters>10830</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Timmerman Yves</cp:lastModifiedBy>
  <cp:revision>228</cp:revision>
  <cp:lastPrinted>2016-08-29T14:22:00Z</cp:lastPrinted>
  <dcterms:created xsi:type="dcterms:W3CDTF">2016-09-09T15:02:00Z</dcterms:created>
  <dcterms:modified xsi:type="dcterms:W3CDTF">2024-06-12T09:03:00Z</dcterms:modified>
</cp:coreProperties>
</file>