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5241A" w14:textId="77777777" w:rsidR="00F407F2" w:rsidRPr="00B75957" w:rsidRDefault="00E044DF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65898AB" wp14:editId="4FE5BD80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21B6DE14" w14:textId="77777777" w:rsid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7F725691" w14:textId="77777777" w:rsidR="007C4072" w:rsidRDefault="007C4072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606FE672" w14:textId="77777777" w:rsidR="007C4072" w:rsidRDefault="007C4072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FE8814D" w14:textId="77777777" w:rsidR="007C4072" w:rsidRPr="00053755" w:rsidRDefault="007C4072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55B5314D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Bodenbelag Linoleum Marmoleum </w:t>
      </w:r>
      <w:r w:rsidR="007C4072">
        <w:rPr>
          <w:rFonts w:ascii="Arial" w:hAnsi="Arial" w:cs="Arial"/>
          <w:b/>
          <w:noProof/>
          <w:sz w:val="32"/>
          <w:szCs w:val="32"/>
        </w:rPr>
        <w:t>Click</w:t>
      </w:r>
      <w:r w:rsidR="00D906FD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23313802" w14:textId="77777777" w:rsidR="00D906FD" w:rsidRPr="00D906FD" w:rsidRDefault="00D906F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0"/>
          <w:szCs w:val="10"/>
        </w:rPr>
      </w:pPr>
    </w:p>
    <w:p w14:paraId="323E60D2" w14:textId="77777777" w:rsidR="007C4072" w:rsidRPr="00053755" w:rsidRDefault="007C4072" w:rsidP="007C407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7C4072">
        <w:rPr>
          <w:rFonts w:ascii="Arial" w:hAnsi="Arial" w:cs="Arial"/>
          <w:b/>
          <w:sz w:val="18"/>
          <w:szCs w:val="18"/>
        </w:rPr>
        <w:t>Loser verlegbarer Designb</w:t>
      </w:r>
      <w:r w:rsidR="00053755" w:rsidRPr="007C4072">
        <w:rPr>
          <w:rFonts w:ascii="Arial" w:hAnsi="Arial" w:cs="Arial"/>
          <w:b/>
          <w:sz w:val="18"/>
          <w:szCs w:val="18"/>
        </w:rPr>
        <w:t>odenbelag</w:t>
      </w:r>
      <w:r w:rsidR="00053755" w:rsidRPr="00053755">
        <w:rPr>
          <w:rFonts w:ascii="Arial" w:hAnsi="Arial" w:cs="Arial"/>
          <w:sz w:val="18"/>
          <w:szCs w:val="18"/>
        </w:rPr>
        <w:t xml:space="preserve"> aus </w:t>
      </w:r>
      <w:r w:rsidR="00053755" w:rsidRPr="007C4072">
        <w:rPr>
          <w:rFonts w:ascii="Arial" w:hAnsi="Arial" w:cs="Arial"/>
          <w:sz w:val="18"/>
          <w:szCs w:val="18"/>
        </w:rPr>
        <w:t>Linoleum</w:t>
      </w:r>
      <w:r w:rsidR="00053755" w:rsidRPr="00053755">
        <w:rPr>
          <w:rFonts w:ascii="Arial" w:hAnsi="Arial" w:cs="Arial"/>
          <w:sz w:val="18"/>
          <w:szCs w:val="18"/>
        </w:rPr>
        <w:t xml:space="preserve"> DIN EN </w:t>
      </w:r>
      <w:r>
        <w:rPr>
          <w:rFonts w:ascii="Arial" w:hAnsi="Arial" w:cs="Arial"/>
          <w:sz w:val="18"/>
          <w:szCs w:val="18"/>
        </w:rPr>
        <w:t>14085</w:t>
      </w:r>
      <w:r w:rsidR="00053755" w:rsidRPr="00053755">
        <w:rPr>
          <w:rFonts w:ascii="Arial" w:hAnsi="Arial" w:cs="Arial"/>
          <w:sz w:val="18"/>
          <w:szCs w:val="18"/>
        </w:rPr>
        <w:t xml:space="preserve">, mit </w:t>
      </w:r>
      <w:r>
        <w:rPr>
          <w:rFonts w:ascii="Arial" w:hAnsi="Arial" w:cs="Arial"/>
          <w:sz w:val="18"/>
          <w:szCs w:val="18"/>
        </w:rPr>
        <w:t>patentiertem Click-Ve</w:t>
      </w:r>
      <w:r w:rsidR="009F4DE0">
        <w:rPr>
          <w:rFonts w:ascii="Arial" w:hAnsi="Arial" w:cs="Arial"/>
          <w:sz w:val="18"/>
          <w:szCs w:val="18"/>
        </w:rPr>
        <w:t>r</w:t>
      </w:r>
      <w:r>
        <w:rPr>
          <w:rFonts w:ascii="Arial" w:hAnsi="Arial" w:cs="Arial"/>
          <w:sz w:val="18"/>
          <w:szCs w:val="18"/>
        </w:rPr>
        <w:t xml:space="preserve">riegelungssystem, auf HDF-Trägerplatte mit rückseitiger Korkdämmung, </w:t>
      </w:r>
      <w:r w:rsidR="009F4DE0">
        <w:rPr>
          <w:rFonts w:ascii="Arial" w:hAnsi="Arial" w:cs="Arial"/>
          <w:sz w:val="18"/>
          <w:szCs w:val="18"/>
        </w:rPr>
        <w:t>Verriegelungssystem Välinge-5G,</w:t>
      </w:r>
    </w:p>
    <w:p w14:paraId="256417C9" w14:textId="77777777" w:rsidR="00E044DF" w:rsidRDefault="00E044D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24719BF0" w14:textId="128C2495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Einstufung </w:t>
      </w:r>
      <w:proofErr w:type="gramStart"/>
      <w:r w:rsidRPr="00053755">
        <w:rPr>
          <w:rFonts w:ascii="Arial" w:hAnsi="Arial" w:cs="Arial"/>
          <w:sz w:val="18"/>
          <w:szCs w:val="18"/>
        </w:rPr>
        <w:t>DIN  EN</w:t>
      </w:r>
      <w:proofErr w:type="gramEnd"/>
      <w:r w:rsidRPr="00053755">
        <w:rPr>
          <w:rFonts w:ascii="Arial" w:hAnsi="Arial" w:cs="Arial"/>
          <w:sz w:val="18"/>
          <w:szCs w:val="18"/>
        </w:rPr>
        <w:t xml:space="preserve"> ISO 10874  </w:t>
      </w:r>
      <w:r w:rsidRPr="00053755">
        <w:rPr>
          <w:rFonts w:ascii="Arial" w:hAnsi="Arial" w:cs="Arial"/>
          <w:b/>
          <w:sz w:val="18"/>
          <w:szCs w:val="18"/>
        </w:rPr>
        <w:t>Klasse 3</w:t>
      </w:r>
      <w:r w:rsidR="007C4072">
        <w:rPr>
          <w:rFonts w:ascii="Arial" w:hAnsi="Arial" w:cs="Arial"/>
          <w:b/>
          <w:sz w:val="18"/>
          <w:szCs w:val="18"/>
        </w:rPr>
        <w:t>3</w:t>
      </w:r>
      <w:r w:rsidRPr="00053755">
        <w:rPr>
          <w:rFonts w:ascii="Arial" w:hAnsi="Arial" w:cs="Arial"/>
          <w:sz w:val="18"/>
          <w:szCs w:val="18"/>
        </w:rPr>
        <w:t xml:space="preserve"> (gewerblicher Bereich, starke Beanspruchung</w:t>
      </w:r>
      <w:r w:rsidR="0051155B">
        <w:rPr>
          <w:rFonts w:ascii="Arial" w:hAnsi="Arial" w:cs="Arial"/>
          <w:sz w:val="18"/>
          <w:szCs w:val="18"/>
        </w:rPr>
        <w:t>)</w:t>
      </w:r>
      <w:r w:rsidRPr="00053755">
        <w:rPr>
          <w:rFonts w:ascii="Arial" w:hAnsi="Arial" w:cs="Arial"/>
          <w:sz w:val="18"/>
          <w:szCs w:val="18"/>
        </w:rPr>
        <w:t>,</w:t>
      </w:r>
    </w:p>
    <w:p w14:paraId="3577FC9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b/>
          <w:sz w:val="18"/>
          <w:szCs w:val="18"/>
        </w:rPr>
        <w:t>antistatisch</w:t>
      </w:r>
      <w:r w:rsidRPr="00053755">
        <w:rPr>
          <w:rFonts w:ascii="Arial" w:hAnsi="Arial" w:cs="Arial"/>
          <w:sz w:val="18"/>
          <w:szCs w:val="18"/>
        </w:rPr>
        <w:t>, Aufladungsspannung im Begehversuch gemäß DIN EN 1815     max. 2 kV,</w:t>
      </w:r>
    </w:p>
    <w:p w14:paraId="5721DB63" w14:textId="77777777" w:rsidR="007C407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proofErr w:type="gramStart"/>
      <w:r w:rsidRPr="00053755">
        <w:rPr>
          <w:rFonts w:ascii="Arial" w:hAnsi="Arial" w:cs="Arial"/>
          <w:sz w:val="18"/>
          <w:szCs w:val="18"/>
        </w:rPr>
        <w:t>Trittschallverbesserungsmaß  EN</w:t>
      </w:r>
      <w:proofErr w:type="gramEnd"/>
      <w:r w:rsidRPr="00053755">
        <w:rPr>
          <w:rFonts w:ascii="Arial" w:hAnsi="Arial" w:cs="Arial"/>
          <w:sz w:val="18"/>
          <w:szCs w:val="18"/>
        </w:rPr>
        <w:t xml:space="preserve"> ISO 10140-3 / </w:t>
      </w:r>
      <w:r w:rsidRPr="00053755">
        <w:rPr>
          <w:rFonts w:ascii="Arial" w:hAnsi="Arial" w:cs="Arial"/>
          <w:i/>
          <w:sz w:val="18"/>
          <w:szCs w:val="18"/>
        </w:rPr>
        <w:t>EN ISO 717-2</w:t>
      </w:r>
      <w:r w:rsidRPr="00053755">
        <w:rPr>
          <w:rFonts w:ascii="Arial" w:hAnsi="Arial" w:cs="Arial"/>
          <w:sz w:val="18"/>
          <w:szCs w:val="18"/>
        </w:rPr>
        <w:t xml:space="preserve">    </w:t>
      </w:r>
      <w:r w:rsidR="007C4072">
        <w:rPr>
          <w:rFonts w:ascii="Arial" w:hAnsi="Arial" w:cs="Arial"/>
          <w:b/>
          <w:sz w:val="18"/>
          <w:szCs w:val="18"/>
        </w:rPr>
        <w:t>17</w:t>
      </w:r>
      <w:r w:rsidRPr="00053755">
        <w:rPr>
          <w:rFonts w:ascii="Arial" w:hAnsi="Arial" w:cs="Arial"/>
          <w:b/>
          <w:sz w:val="18"/>
          <w:szCs w:val="18"/>
        </w:rPr>
        <w:t xml:space="preserve"> dB</w:t>
      </w:r>
      <w:r w:rsidRPr="00053755">
        <w:rPr>
          <w:rFonts w:ascii="Arial" w:hAnsi="Arial" w:cs="Arial"/>
          <w:sz w:val="18"/>
          <w:szCs w:val="18"/>
        </w:rPr>
        <w:t>,</w:t>
      </w:r>
    </w:p>
    <w:p w14:paraId="48EA3716" w14:textId="77777777" w:rsidR="007C4072" w:rsidRPr="007C4072" w:rsidRDefault="007C4072" w:rsidP="007C407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proofErr w:type="gramStart"/>
      <w:r w:rsidRPr="007C4072">
        <w:rPr>
          <w:rFonts w:ascii="Arial" w:hAnsi="Arial" w:cs="Arial"/>
          <w:sz w:val="18"/>
          <w:szCs w:val="18"/>
        </w:rPr>
        <w:t>Trittschallverbesserungsmaß  EN</w:t>
      </w:r>
      <w:proofErr w:type="gramEnd"/>
      <w:r w:rsidRPr="007C4072">
        <w:rPr>
          <w:rFonts w:ascii="Arial" w:hAnsi="Arial" w:cs="Arial"/>
          <w:sz w:val="18"/>
          <w:szCs w:val="18"/>
        </w:rPr>
        <w:t xml:space="preserve"> ISO 10140-3 / </w:t>
      </w:r>
      <w:r w:rsidRPr="007C4072">
        <w:rPr>
          <w:rFonts w:ascii="Arial" w:hAnsi="Arial" w:cs="Arial"/>
          <w:i/>
          <w:sz w:val="18"/>
          <w:szCs w:val="18"/>
        </w:rPr>
        <w:t>EN ISO 717-2</w:t>
      </w:r>
      <w:r w:rsidRPr="007C4072">
        <w:rPr>
          <w:rFonts w:ascii="Arial" w:hAnsi="Arial" w:cs="Arial"/>
          <w:sz w:val="18"/>
          <w:szCs w:val="18"/>
        </w:rPr>
        <w:t xml:space="preserve">    </w:t>
      </w:r>
      <w:r>
        <w:rPr>
          <w:rFonts w:ascii="Arial" w:hAnsi="Arial" w:cs="Arial"/>
          <w:b/>
          <w:sz w:val="18"/>
          <w:szCs w:val="18"/>
        </w:rPr>
        <w:t>21</w:t>
      </w:r>
      <w:r w:rsidRPr="007C4072">
        <w:rPr>
          <w:rFonts w:ascii="Arial" w:hAnsi="Arial" w:cs="Arial"/>
          <w:b/>
          <w:sz w:val="18"/>
          <w:szCs w:val="18"/>
        </w:rPr>
        <w:t xml:space="preserve"> dB</w:t>
      </w:r>
      <w:r w:rsidRPr="007C4072">
        <w:rPr>
          <w:rFonts w:ascii="Arial" w:hAnsi="Arial" w:cs="Arial"/>
          <w:sz w:val="18"/>
          <w:szCs w:val="18"/>
        </w:rPr>
        <w:t>,</w:t>
      </w:r>
      <w:r>
        <w:rPr>
          <w:rFonts w:ascii="Arial" w:hAnsi="Arial" w:cs="Arial"/>
          <w:sz w:val="18"/>
          <w:szCs w:val="18"/>
        </w:rPr>
        <w:t xml:space="preserve"> </w:t>
      </w:r>
      <w:r w:rsidRPr="007C4072">
        <w:rPr>
          <w:rFonts w:ascii="Arial" w:hAnsi="Arial" w:cs="Arial"/>
          <w:sz w:val="14"/>
          <w:szCs w:val="14"/>
        </w:rPr>
        <w:t xml:space="preserve">im System mit Forbo </w:t>
      </w:r>
      <w:proofErr w:type="spellStart"/>
      <w:r w:rsidRPr="007C4072">
        <w:rPr>
          <w:rFonts w:ascii="Arial" w:hAnsi="Arial" w:cs="Arial"/>
          <w:sz w:val="14"/>
          <w:szCs w:val="14"/>
        </w:rPr>
        <w:t>Foam</w:t>
      </w:r>
      <w:proofErr w:type="spellEnd"/>
      <w:r w:rsidRPr="007C4072">
        <w:rPr>
          <w:rFonts w:ascii="Arial" w:hAnsi="Arial" w:cs="Arial"/>
          <w:sz w:val="14"/>
          <w:szCs w:val="14"/>
        </w:rPr>
        <w:t xml:space="preserve"> </w:t>
      </w:r>
      <w:proofErr w:type="spellStart"/>
      <w:r w:rsidRPr="007C4072">
        <w:rPr>
          <w:rFonts w:ascii="Arial" w:hAnsi="Arial" w:cs="Arial"/>
          <w:sz w:val="14"/>
          <w:szCs w:val="14"/>
        </w:rPr>
        <w:t>Unterlagsmatte</w:t>
      </w:r>
      <w:proofErr w:type="spellEnd"/>
    </w:p>
    <w:p w14:paraId="5C5023D4" w14:textId="77777777" w:rsidR="00FC7124" w:rsidRDefault="00FC7124" w:rsidP="00FC712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097B57E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b/>
          <w:sz w:val="18"/>
          <w:szCs w:val="18"/>
        </w:rPr>
        <w:t>geeignet für Stuhlrollen</w:t>
      </w:r>
      <w:r w:rsidRPr="00053755">
        <w:rPr>
          <w:rFonts w:ascii="Arial" w:hAnsi="Arial" w:cs="Arial"/>
          <w:sz w:val="18"/>
          <w:szCs w:val="18"/>
        </w:rPr>
        <w:t xml:space="preserve"> DIN EN 12529 Typ W, 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BE720B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053755">
        <w:rPr>
          <w:rFonts w:ascii="Arial" w:hAnsi="Arial" w:cs="Arial"/>
          <w:b/>
          <w:sz w:val="18"/>
          <w:szCs w:val="18"/>
        </w:rPr>
        <w:t>Cfl-s1</w:t>
      </w:r>
      <w:r w:rsidRPr="00053755">
        <w:rPr>
          <w:rFonts w:ascii="Arial" w:hAnsi="Arial" w:cs="Arial"/>
          <w:sz w:val="18"/>
          <w:szCs w:val="18"/>
        </w:rPr>
        <w:t xml:space="preserve">, </w:t>
      </w:r>
    </w:p>
    <w:p w14:paraId="4CDFCFDF" w14:textId="77777777" w:rsidR="00053755" w:rsidRPr="00FC7124" w:rsidRDefault="007C4072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proofErr w:type="spellStart"/>
      <w:r w:rsidRPr="00FC7124">
        <w:rPr>
          <w:rFonts w:ascii="Arial" w:hAnsi="Arial" w:cs="Arial"/>
          <w:sz w:val="18"/>
          <w:szCs w:val="18"/>
        </w:rPr>
        <w:t>Resteindruckverhalten</w:t>
      </w:r>
      <w:proofErr w:type="spellEnd"/>
      <w:r w:rsidR="00FC7124" w:rsidRPr="00FC7124">
        <w:rPr>
          <w:rFonts w:ascii="Arial" w:hAnsi="Arial" w:cs="Arial"/>
          <w:sz w:val="18"/>
          <w:szCs w:val="18"/>
        </w:rPr>
        <w:t xml:space="preserve"> DIN EN 24343-</w:t>
      </w:r>
      <w:proofErr w:type="gramStart"/>
      <w:r w:rsidR="00FC7124" w:rsidRPr="00FC7124">
        <w:rPr>
          <w:rFonts w:ascii="Arial" w:hAnsi="Arial" w:cs="Arial"/>
          <w:sz w:val="18"/>
          <w:szCs w:val="18"/>
        </w:rPr>
        <w:t xml:space="preserve">1  </w:t>
      </w:r>
      <w:r w:rsidR="00FC7124" w:rsidRPr="00FC7124">
        <w:rPr>
          <w:rFonts w:ascii="Arial" w:hAnsi="Arial" w:cs="Arial"/>
          <w:b/>
          <w:sz w:val="18"/>
          <w:szCs w:val="18"/>
        </w:rPr>
        <w:t>max.</w:t>
      </w:r>
      <w:proofErr w:type="gramEnd"/>
      <w:r w:rsidR="00FC7124" w:rsidRPr="00FC7124">
        <w:rPr>
          <w:rFonts w:ascii="Arial" w:hAnsi="Arial" w:cs="Arial"/>
          <w:b/>
          <w:sz w:val="18"/>
          <w:szCs w:val="18"/>
        </w:rPr>
        <w:t xml:space="preserve"> 0,15 mm,</w:t>
      </w:r>
      <w:r w:rsidR="00053755" w:rsidRPr="00FC7124">
        <w:rPr>
          <w:rFonts w:ascii="Arial" w:hAnsi="Arial" w:cs="Arial"/>
          <w:sz w:val="18"/>
          <w:szCs w:val="18"/>
        </w:rPr>
        <w:tab/>
      </w:r>
      <w:r w:rsidR="00053755" w:rsidRPr="00FC7124">
        <w:rPr>
          <w:rFonts w:ascii="Arial" w:hAnsi="Arial" w:cs="Arial"/>
          <w:sz w:val="18"/>
          <w:szCs w:val="18"/>
        </w:rPr>
        <w:tab/>
      </w:r>
      <w:r w:rsidR="00053755" w:rsidRPr="00FC7124">
        <w:rPr>
          <w:rFonts w:ascii="Arial" w:hAnsi="Arial" w:cs="Arial"/>
          <w:sz w:val="18"/>
          <w:szCs w:val="18"/>
        </w:rPr>
        <w:tab/>
      </w:r>
      <w:r w:rsidR="00053755" w:rsidRPr="00FC7124">
        <w:rPr>
          <w:rFonts w:ascii="Arial" w:hAnsi="Arial" w:cs="Arial"/>
          <w:sz w:val="18"/>
          <w:szCs w:val="18"/>
        </w:rPr>
        <w:tab/>
      </w:r>
      <w:r w:rsidR="00053755" w:rsidRPr="00FC7124">
        <w:rPr>
          <w:rFonts w:ascii="Arial" w:hAnsi="Arial" w:cs="Arial"/>
          <w:sz w:val="18"/>
          <w:szCs w:val="18"/>
        </w:rPr>
        <w:tab/>
      </w:r>
      <w:r w:rsidR="00053755" w:rsidRPr="00FC7124">
        <w:rPr>
          <w:rFonts w:ascii="Arial" w:hAnsi="Arial" w:cs="Arial"/>
          <w:sz w:val="18"/>
          <w:szCs w:val="18"/>
        </w:rPr>
        <w:tab/>
      </w:r>
    </w:p>
    <w:p w14:paraId="4136765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Bewertungsgruppe Rutschgefahr </w:t>
      </w:r>
      <w:r w:rsidRPr="00053755">
        <w:rPr>
          <w:rFonts w:ascii="Arial" w:hAnsi="Arial" w:cs="Arial"/>
          <w:b/>
          <w:sz w:val="18"/>
          <w:szCs w:val="18"/>
        </w:rPr>
        <w:t xml:space="preserve">R 9 </w:t>
      </w:r>
      <w:r w:rsidRPr="00053755">
        <w:rPr>
          <w:rFonts w:ascii="Arial" w:hAnsi="Arial" w:cs="Arial"/>
          <w:sz w:val="18"/>
          <w:szCs w:val="18"/>
        </w:rPr>
        <w:t>gemäß BGR 181,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1673A7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beständig gegen </w:t>
      </w:r>
      <w:r w:rsidRPr="00053755">
        <w:rPr>
          <w:rFonts w:ascii="Arial" w:hAnsi="Arial" w:cs="Arial"/>
          <w:b/>
          <w:sz w:val="18"/>
          <w:szCs w:val="18"/>
        </w:rPr>
        <w:t>Öle, Fette und Zigarettenglut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03A533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ab/>
        <w:t xml:space="preserve">    </w:t>
      </w:r>
      <w:r w:rsidRPr="00053755">
        <w:rPr>
          <w:rFonts w:ascii="Arial" w:hAnsi="Arial" w:cs="Arial"/>
          <w:sz w:val="16"/>
          <w:szCs w:val="16"/>
        </w:rPr>
        <w:tab/>
        <w:t xml:space="preserve">    </w:t>
      </w:r>
    </w:p>
    <w:p w14:paraId="68979EC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Dicke </w:t>
      </w:r>
      <w:r w:rsidR="00FC7124">
        <w:rPr>
          <w:rFonts w:ascii="Arial" w:hAnsi="Arial" w:cs="Arial"/>
          <w:b/>
          <w:sz w:val="18"/>
          <w:szCs w:val="18"/>
        </w:rPr>
        <w:t>9,8</w:t>
      </w:r>
      <w:r w:rsidRPr="00053755">
        <w:rPr>
          <w:rFonts w:ascii="Arial" w:hAnsi="Arial" w:cs="Arial"/>
          <w:b/>
          <w:sz w:val="18"/>
          <w:szCs w:val="18"/>
        </w:rPr>
        <w:t xml:space="preserve"> mm</w:t>
      </w:r>
      <w:r w:rsidR="00FC7124">
        <w:rPr>
          <w:rFonts w:ascii="Arial" w:hAnsi="Arial" w:cs="Arial"/>
          <w:sz w:val="18"/>
          <w:szCs w:val="18"/>
        </w:rPr>
        <w:t xml:space="preserve">, Nutzschicht 2,5 mm </w:t>
      </w:r>
      <w:r w:rsidR="00FC7124" w:rsidRPr="00FC7124">
        <w:rPr>
          <w:rFonts w:ascii="Arial" w:hAnsi="Arial" w:cs="Arial"/>
          <w:sz w:val="18"/>
          <w:szCs w:val="18"/>
        </w:rPr>
        <w:t>Linoleum</w:t>
      </w:r>
      <w:r w:rsidR="00FC7124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BB40A4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in </w:t>
      </w:r>
      <w:r w:rsidR="00F30EE5">
        <w:rPr>
          <w:rFonts w:ascii="Arial" w:hAnsi="Arial" w:cs="Arial"/>
          <w:sz w:val="18"/>
          <w:szCs w:val="18"/>
        </w:rPr>
        <w:t>Fliesen</w:t>
      </w:r>
      <w:r w:rsidRPr="00053755">
        <w:rPr>
          <w:rFonts w:ascii="Arial" w:hAnsi="Arial" w:cs="Arial"/>
          <w:sz w:val="18"/>
          <w:szCs w:val="18"/>
        </w:rPr>
        <w:t xml:space="preserve">, </w:t>
      </w:r>
      <w:r w:rsidR="00F30EE5">
        <w:rPr>
          <w:rFonts w:ascii="Arial" w:hAnsi="Arial" w:cs="Arial"/>
          <w:sz w:val="18"/>
          <w:szCs w:val="18"/>
        </w:rPr>
        <w:t>Fliesenformat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F30EE5">
        <w:rPr>
          <w:rFonts w:ascii="Arial" w:hAnsi="Arial" w:cs="Arial"/>
          <w:b/>
          <w:sz w:val="18"/>
          <w:szCs w:val="18"/>
        </w:rPr>
        <w:t>90 x 30cm, 60 x 30 cm und 30 x 30 cm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4FBC7B2" w14:textId="77777777" w:rsidR="009F4DE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Oberfläche glatt, </w:t>
      </w:r>
      <w:r w:rsidR="009F4DE0">
        <w:rPr>
          <w:rFonts w:ascii="Arial" w:hAnsi="Arial" w:cs="Arial"/>
          <w:sz w:val="18"/>
          <w:szCs w:val="18"/>
        </w:rPr>
        <w:t>verschiedene Designs,</w:t>
      </w:r>
    </w:p>
    <w:p w14:paraId="2A28D972" w14:textId="77777777" w:rsidR="00053755" w:rsidRPr="009F4DE0" w:rsidRDefault="009F4DE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Design je nach Auswahl     </w:t>
      </w:r>
      <w:proofErr w:type="gramStart"/>
      <w:r w:rsidR="00F30EE5" w:rsidRPr="009F4DE0">
        <w:rPr>
          <w:rFonts w:ascii="Arial" w:hAnsi="Arial" w:cs="Arial"/>
          <w:b/>
          <w:sz w:val="18"/>
          <w:szCs w:val="18"/>
        </w:rPr>
        <w:t>marmoriert</w:t>
      </w:r>
      <w:r>
        <w:rPr>
          <w:rFonts w:ascii="Arial" w:hAnsi="Arial" w:cs="Arial"/>
          <w:b/>
          <w:sz w:val="18"/>
          <w:szCs w:val="18"/>
        </w:rPr>
        <w:t>,</w:t>
      </w:r>
      <w:r w:rsidR="00F30EE5" w:rsidRPr="009F4DE0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 xml:space="preserve">  </w:t>
      </w:r>
      <w:proofErr w:type="gramEnd"/>
      <w:r>
        <w:rPr>
          <w:rFonts w:ascii="Arial" w:hAnsi="Arial" w:cs="Arial"/>
          <w:b/>
          <w:sz w:val="18"/>
          <w:szCs w:val="18"/>
        </w:rPr>
        <w:t xml:space="preserve">  </w:t>
      </w:r>
      <w:r w:rsidR="00C12870" w:rsidRPr="009F4DE0">
        <w:rPr>
          <w:rFonts w:ascii="Arial" w:hAnsi="Arial" w:cs="Arial"/>
          <w:b/>
          <w:sz w:val="18"/>
          <w:szCs w:val="18"/>
        </w:rPr>
        <w:t xml:space="preserve">fein </w:t>
      </w:r>
      <w:r w:rsidR="00053755" w:rsidRPr="009F4DE0">
        <w:rPr>
          <w:rFonts w:ascii="Arial" w:hAnsi="Arial" w:cs="Arial"/>
          <w:b/>
          <w:sz w:val="18"/>
          <w:szCs w:val="18"/>
        </w:rPr>
        <w:t>marmoriert,</w:t>
      </w:r>
      <w:r w:rsidR="00F30EE5" w:rsidRPr="009F4DE0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 xml:space="preserve">      </w:t>
      </w:r>
      <w:proofErr w:type="spellStart"/>
      <w:r w:rsidR="00F30EE5" w:rsidRPr="009F4DE0">
        <w:rPr>
          <w:rFonts w:ascii="Arial" w:hAnsi="Arial" w:cs="Arial"/>
          <w:b/>
          <w:sz w:val="18"/>
          <w:szCs w:val="18"/>
        </w:rPr>
        <w:t>jaspiert</w:t>
      </w:r>
      <w:proofErr w:type="spellEnd"/>
      <w:r w:rsidR="00F30EE5" w:rsidRPr="009F4DE0">
        <w:rPr>
          <w:rFonts w:ascii="Arial" w:hAnsi="Arial" w:cs="Arial"/>
          <w:b/>
          <w:sz w:val="18"/>
          <w:szCs w:val="18"/>
        </w:rPr>
        <w:t>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D906FD">
        <w:rPr>
          <w:rFonts w:ascii="Arial" w:hAnsi="Arial" w:cs="Arial"/>
          <w:i/>
          <w:sz w:val="18"/>
          <w:szCs w:val="18"/>
        </w:rPr>
        <w:tab/>
      </w:r>
      <w:r w:rsidR="00053755" w:rsidRPr="00D906FD">
        <w:rPr>
          <w:rFonts w:ascii="Arial" w:hAnsi="Arial" w:cs="Arial"/>
          <w:i/>
          <w:sz w:val="18"/>
          <w:szCs w:val="18"/>
        </w:rPr>
        <w:tab/>
      </w:r>
      <w:r w:rsidR="00053755" w:rsidRPr="00D906FD">
        <w:rPr>
          <w:rFonts w:ascii="Arial" w:hAnsi="Arial" w:cs="Arial"/>
          <w:i/>
          <w:sz w:val="18"/>
          <w:szCs w:val="18"/>
        </w:rPr>
        <w:tab/>
      </w:r>
      <w:r w:rsidR="00053755" w:rsidRPr="00D906FD">
        <w:rPr>
          <w:rFonts w:ascii="Arial" w:hAnsi="Arial" w:cs="Arial"/>
          <w:i/>
          <w:sz w:val="18"/>
          <w:szCs w:val="18"/>
        </w:rPr>
        <w:tab/>
      </w:r>
      <w:r w:rsidR="00053755" w:rsidRPr="00D906FD">
        <w:rPr>
          <w:rFonts w:ascii="Arial" w:hAnsi="Arial" w:cs="Arial"/>
          <w:i/>
          <w:sz w:val="18"/>
          <w:szCs w:val="18"/>
        </w:rPr>
        <w:tab/>
      </w:r>
    </w:p>
    <w:p w14:paraId="7C2AC5D3" w14:textId="77777777" w:rsidR="00053755" w:rsidRPr="00D906FD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</w:t>
      </w:r>
      <w:proofErr w:type="gramStart"/>
      <w:r w:rsidRPr="00053755">
        <w:rPr>
          <w:rFonts w:ascii="Arial" w:hAnsi="Arial" w:cs="Arial"/>
          <w:sz w:val="18"/>
          <w:szCs w:val="18"/>
        </w:rPr>
        <w:t>…….</w:t>
      </w:r>
      <w:proofErr w:type="gramEnd"/>
      <w:r w:rsidRPr="00053755">
        <w:rPr>
          <w:rFonts w:ascii="Arial" w:hAnsi="Arial" w:cs="Arial"/>
          <w:sz w:val="18"/>
          <w:szCs w:val="18"/>
        </w:rPr>
        <w:t>.,</w:t>
      </w:r>
      <w:r w:rsidRPr="00D906FD">
        <w:rPr>
          <w:rFonts w:ascii="Arial" w:hAnsi="Arial" w:cs="Arial"/>
          <w:color w:val="FF0000"/>
          <w:sz w:val="12"/>
          <w:szCs w:val="12"/>
        </w:rPr>
        <w:t>NCS Farb</w:t>
      </w:r>
      <w:r w:rsidR="00D906FD" w:rsidRPr="00D906FD">
        <w:rPr>
          <w:rFonts w:ascii="Arial" w:hAnsi="Arial" w:cs="Arial"/>
          <w:color w:val="FF0000"/>
          <w:sz w:val="12"/>
          <w:szCs w:val="12"/>
        </w:rPr>
        <w:t xml:space="preserve">code </w:t>
      </w:r>
      <w:r w:rsidRPr="00D906FD">
        <w:rPr>
          <w:rFonts w:ascii="Arial" w:hAnsi="Arial" w:cs="Arial"/>
          <w:color w:val="FF0000"/>
          <w:sz w:val="12"/>
          <w:szCs w:val="12"/>
        </w:rPr>
        <w:t>des Belages eintragen</w:t>
      </w:r>
    </w:p>
    <w:p w14:paraId="0FF42093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239250B1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sz w:val="18"/>
          <w:szCs w:val="18"/>
        </w:rPr>
        <w:t>Belag, Hersteller/Typ</w:t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</w:p>
    <w:p w14:paraId="3F2E4D00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sz w:val="18"/>
          <w:szCs w:val="18"/>
        </w:rPr>
        <w:t xml:space="preserve"> </w:t>
      </w:r>
      <w:r w:rsidRPr="009F4DE0">
        <w:rPr>
          <w:rFonts w:ascii="Arial" w:hAnsi="Arial" w:cs="Arial"/>
          <w:b/>
          <w:sz w:val="18"/>
          <w:szCs w:val="18"/>
        </w:rPr>
        <w:t xml:space="preserve">'Forbo Marmoleum Click' </w:t>
      </w:r>
      <w:r w:rsidRPr="009F4DE0">
        <w:rPr>
          <w:rFonts w:ascii="Arial" w:hAnsi="Arial" w:cs="Arial"/>
          <w:sz w:val="18"/>
          <w:szCs w:val="18"/>
        </w:rPr>
        <w:t>oder gleichwertig,</w:t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</w:p>
    <w:p w14:paraId="6E4CC367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sz w:val="18"/>
          <w:szCs w:val="18"/>
        </w:rPr>
        <w:t>Belag, Hersteller/Typ</w:t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</w:p>
    <w:p w14:paraId="11F12E6C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</w:p>
    <w:p w14:paraId="6C8E9D34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sz w:val="18"/>
          <w:szCs w:val="18"/>
        </w:rPr>
        <w:t>vom Bieter einzutragen,</w:t>
      </w:r>
      <w:r w:rsidRPr="009F4DE0">
        <w:rPr>
          <w:rFonts w:ascii="Arial" w:hAnsi="Arial" w:cs="Arial"/>
          <w:sz w:val="18"/>
          <w:szCs w:val="18"/>
        </w:rPr>
        <w:tab/>
      </w:r>
    </w:p>
    <w:p w14:paraId="3631C808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2ED3A35D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082EF311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sz w:val="18"/>
          <w:szCs w:val="18"/>
        </w:rPr>
        <w:t>Abrechnungseinheit: m²</w:t>
      </w:r>
      <w:r w:rsidRPr="009F4DE0">
        <w:rPr>
          <w:rFonts w:ascii="Arial" w:hAnsi="Arial" w:cs="Arial"/>
          <w:sz w:val="18"/>
          <w:szCs w:val="18"/>
        </w:rPr>
        <w:tab/>
      </w:r>
    </w:p>
    <w:p w14:paraId="0C2F8335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15C94C4B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6808A06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C3BEB88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51C7BB10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76603BFC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b/>
          <w:sz w:val="18"/>
          <w:szCs w:val="18"/>
        </w:rPr>
        <w:t xml:space="preserve">Forbo </w:t>
      </w:r>
      <w:proofErr w:type="spellStart"/>
      <w:r w:rsidRPr="009F4DE0">
        <w:rPr>
          <w:rFonts w:ascii="Arial" w:hAnsi="Arial" w:cs="Arial"/>
          <w:b/>
          <w:sz w:val="18"/>
          <w:szCs w:val="18"/>
        </w:rPr>
        <w:t>Foam-Unterlagsmatte</w:t>
      </w:r>
      <w:proofErr w:type="spellEnd"/>
      <w:r w:rsidRPr="009F4DE0">
        <w:rPr>
          <w:rFonts w:ascii="Arial" w:hAnsi="Arial" w:cs="Arial"/>
          <w:b/>
          <w:sz w:val="18"/>
          <w:szCs w:val="18"/>
        </w:rPr>
        <w:t>,</w:t>
      </w:r>
      <w:r w:rsidRPr="009F4DE0">
        <w:rPr>
          <w:rFonts w:ascii="Arial" w:hAnsi="Arial" w:cs="Arial"/>
          <w:sz w:val="18"/>
          <w:szCs w:val="18"/>
        </w:rPr>
        <w:t xml:space="preserve"> spezielle PE-Akustikmatte für den Einsatz unter Marmoleum Click</w:t>
      </w:r>
    </w:p>
    <w:p w14:paraId="64EA3751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08591989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proofErr w:type="gramStart"/>
      <w:r w:rsidRPr="009F4DE0">
        <w:rPr>
          <w:rFonts w:ascii="Arial" w:hAnsi="Arial" w:cs="Arial"/>
          <w:sz w:val="18"/>
          <w:szCs w:val="18"/>
        </w:rPr>
        <w:t>Trittschallverbesserungsmaß  EN</w:t>
      </w:r>
      <w:proofErr w:type="gramEnd"/>
      <w:r w:rsidRPr="009F4DE0">
        <w:rPr>
          <w:rFonts w:ascii="Arial" w:hAnsi="Arial" w:cs="Arial"/>
          <w:sz w:val="18"/>
          <w:szCs w:val="18"/>
        </w:rPr>
        <w:t xml:space="preserve"> ISO 10140-3 / </w:t>
      </w:r>
      <w:r w:rsidRPr="009F4DE0">
        <w:rPr>
          <w:rFonts w:ascii="Arial" w:hAnsi="Arial" w:cs="Arial"/>
          <w:i/>
          <w:sz w:val="18"/>
          <w:szCs w:val="18"/>
        </w:rPr>
        <w:t>EN ISO 717-2</w:t>
      </w:r>
      <w:r w:rsidRPr="009F4DE0">
        <w:rPr>
          <w:rFonts w:ascii="Arial" w:hAnsi="Arial" w:cs="Arial"/>
          <w:sz w:val="18"/>
          <w:szCs w:val="18"/>
        </w:rPr>
        <w:t xml:space="preserve">    </w:t>
      </w:r>
      <w:r w:rsidRPr="009F4DE0">
        <w:rPr>
          <w:rFonts w:ascii="Arial" w:hAnsi="Arial" w:cs="Arial"/>
          <w:b/>
          <w:sz w:val="18"/>
          <w:szCs w:val="18"/>
        </w:rPr>
        <w:t>21 dB</w:t>
      </w:r>
      <w:r w:rsidRPr="009F4DE0">
        <w:rPr>
          <w:rFonts w:ascii="Arial" w:hAnsi="Arial" w:cs="Arial"/>
          <w:sz w:val="18"/>
          <w:szCs w:val="18"/>
        </w:rPr>
        <w:t xml:space="preserve">, im System mit </w:t>
      </w:r>
      <w:r>
        <w:rPr>
          <w:rFonts w:ascii="Arial" w:hAnsi="Arial" w:cs="Arial"/>
          <w:sz w:val="18"/>
          <w:szCs w:val="18"/>
        </w:rPr>
        <w:t>Marmoleum Click,</w:t>
      </w:r>
    </w:p>
    <w:p w14:paraId="5D3560F4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sz w:val="18"/>
          <w:szCs w:val="18"/>
        </w:rPr>
        <w:t>Gesamtdicke</w:t>
      </w:r>
      <w:r w:rsidRPr="009F4DE0">
        <w:rPr>
          <w:rFonts w:ascii="Arial" w:hAnsi="Arial" w:cs="Arial"/>
          <w:sz w:val="18"/>
          <w:szCs w:val="18"/>
        </w:rPr>
        <w:tab/>
        <w:t>4,5 mm,</w:t>
      </w:r>
    </w:p>
    <w:p w14:paraId="63D555B8" w14:textId="77777777" w:rsid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Rollenlänge </w:t>
      </w:r>
      <w:r>
        <w:rPr>
          <w:rFonts w:ascii="Arial" w:hAnsi="Arial" w:cs="Arial"/>
          <w:sz w:val="18"/>
          <w:szCs w:val="18"/>
        </w:rPr>
        <w:tab/>
        <w:t>25 m,</w:t>
      </w:r>
    </w:p>
    <w:p w14:paraId="0A464EF6" w14:textId="77777777" w:rsidR="009F4DE0" w:rsidRPr="009F4DE0" w:rsidRDefault="009F4DE0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Rollenbreite</w:t>
      </w:r>
      <w:r>
        <w:rPr>
          <w:rFonts w:ascii="Arial" w:hAnsi="Arial" w:cs="Arial"/>
          <w:sz w:val="18"/>
          <w:szCs w:val="18"/>
        </w:rPr>
        <w:tab/>
        <w:t>1 m</w:t>
      </w:r>
    </w:p>
    <w:p w14:paraId="464FE20C" w14:textId="77777777" w:rsidR="00053755" w:rsidRPr="00053755" w:rsidRDefault="00053755" w:rsidP="009F4DE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9F4DE0">
        <w:rPr>
          <w:rFonts w:ascii="Arial" w:hAnsi="Arial" w:cs="Arial"/>
          <w:color w:val="FF0000"/>
          <w:sz w:val="18"/>
          <w:szCs w:val="18"/>
        </w:rPr>
        <w:tab/>
      </w:r>
      <w:r w:rsidRPr="009F4DE0">
        <w:rPr>
          <w:rFonts w:ascii="Arial" w:hAnsi="Arial" w:cs="Arial"/>
          <w:color w:val="FF0000"/>
          <w:sz w:val="18"/>
          <w:szCs w:val="18"/>
        </w:rPr>
        <w:tab/>
      </w:r>
      <w:r w:rsidRPr="009F4DE0">
        <w:rPr>
          <w:rFonts w:ascii="Arial" w:hAnsi="Arial" w:cs="Arial"/>
          <w:color w:val="FF0000"/>
          <w:sz w:val="18"/>
          <w:szCs w:val="18"/>
        </w:rPr>
        <w:tab/>
      </w:r>
      <w:r w:rsidRPr="009F4DE0">
        <w:rPr>
          <w:rFonts w:ascii="Arial" w:hAnsi="Arial" w:cs="Arial"/>
          <w:color w:val="FF0000"/>
          <w:sz w:val="18"/>
          <w:szCs w:val="18"/>
        </w:rPr>
        <w:tab/>
      </w:r>
      <w:r w:rsidRPr="009F4DE0">
        <w:rPr>
          <w:rFonts w:ascii="Arial" w:hAnsi="Arial" w:cs="Arial"/>
          <w:color w:val="FF0000"/>
          <w:sz w:val="18"/>
          <w:szCs w:val="18"/>
        </w:rPr>
        <w:tab/>
      </w:r>
      <w:r w:rsidRPr="009F4DE0">
        <w:rPr>
          <w:rFonts w:ascii="Arial" w:hAnsi="Arial" w:cs="Arial"/>
          <w:color w:val="FF0000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9F4DE0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19FC66C" w14:textId="77777777" w:rsidR="00053755" w:rsidRPr="00053755" w:rsidRDefault="009F4DE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Erzeugnis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698BCB7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9F4DE0">
        <w:rPr>
          <w:rFonts w:ascii="Arial" w:hAnsi="Arial" w:cs="Arial"/>
          <w:b/>
          <w:sz w:val="18"/>
          <w:szCs w:val="18"/>
        </w:rPr>
        <w:t>Foam-Unterlagsmatte</w:t>
      </w:r>
      <w:proofErr w:type="spellEnd"/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30970D8" w14:textId="77777777" w:rsidR="00053755" w:rsidRPr="00053755" w:rsidRDefault="009F4DE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Erzeugnis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0C3AE0E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9D25D2D" w14:textId="77777777" w:rsidR="00F30EE5" w:rsidRPr="00053755" w:rsidRDefault="00053755" w:rsidP="00F30EE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264D52B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7F6B791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91076AA" w14:textId="08ADEB39" w:rsidR="00053755" w:rsidRPr="00053755" w:rsidRDefault="003A660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67A52A67" w14:textId="77777777" w:rsidR="000533B0" w:rsidRPr="00126B8D" w:rsidRDefault="00FE739B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F13183">
        <w:rPr>
          <w:rFonts w:ascii="Arial" w:hAnsi="Arial" w:cs="Arial"/>
          <w:sz w:val="16"/>
          <w:szCs w:val="16"/>
        </w:rPr>
        <w:t>49  5251</w:t>
      </w:r>
      <w:proofErr w:type="gramEnd"/>
      <w:r w:rsidR="00053755" w:rsidRPr="00F13183">
        <w:rPr>
          <w:rFonts w:ascii="Arial" w:hAnsi="Arial" w:cs="Arial"/>
          <w:sz w:val="16"/>
          <w:szCs w:val="16"/>
        </w:rPr>
        <w:t xml:space="preserve">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3EE1"/>
    <w:rsid w:val="00020EF0"/>
    <w:rsid w:val="000533B0"/>
    <w:rsid w:val="00053755"/>
    <w:rsid w:val="000845B8"/>
    <w:rsid w:val="000A24D6"/>
    <w:rsid w:val="00126B8D"/>
    <w:rsid w:val="00201E81"/>
    <w:rsid w:val="00350E3E"/>
    <w:rsid w:val="00365878"/>
    <w:rsid w:val="003A6600"/>
    <w:rsid w:val="004051E9"/>
    <w:rsid w:val="004D4AD5"/>
    <w:rsid w:val="0051155B"/>
    <w:rsid w:val="005D68A7"/>
    <w:rsid w:val="006367E9"/>
    <w:rsid w:val="00665F96"/>
    <w:rsid w:val="0068687A"/>
    <w:rsid w:val="006D0833"/>
    <w:rsid w:val="00777C70"/>
    <w:rsid w:val="007C4072"/>
    <w:rsid w:val="007E39D3"/>
    <w:rsid w:val="0081004F"/>
    <w:rsid w:val="0085771C"/>
    <w:rsid w:val="008A1D78"/>
    <w:rsid w:val="008B6143"/>
    <w:rsid w:val="008E4F62"/>
    <w:rsid w:val="009A3FEB"/>
    <w:rsid w:val="009F4DE0"/>
    <w:rsid w:val="00A45978"/>
    <w:rsid w:val="00B205C5"/>
    <w:rsid w:val="00B75957"/>
    <w:rsid w:val="00BC374B"/>
    <w:rsid w:val="00C12870"/>
    <w:rsid w:val="00C45D5E"/>
    <w:rsid w:val="00D30C93"/>
    <w:rsid w:val="00D65499"/>
    <w:rsid w:val="00D906FD"/>
    <w:rsid w:val="00DE2BF3"/>
    <w:rsid w:val="00E044DF"/>
    <w:rsid w:val="00E163CB"/>
    <w:rsid w:val="00E61700"/>
    <w:rsid w:val="00EC26E7"/>
    <w:rsid w:val="00F13183"/>
    <w:rsid w:val="00F30EE5"/>
    <w:rsid w:val="00F407F2"/>
    <w:rsid w:val="00F71E98"/>
    <w:rsid w:val="00FB5EE6"/>
    <w:rsid w:val="00FC7124"/>
    <w:rsid w:val="00FE739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BF6215D"/>
  <w14:defaultImageDpi w14:val="0"/>
  <w15:docId w15:val="{7CA74CFF-DA3E-416A-8153-1F3389513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91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1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FF98950D-EB61-45B4-BD75-1689EFC2891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69C3DDC-8D46-4770-A67D-FC0092AA632A}"/>
</file>

<file path=customXml/itemProps3.xml><?xml version="1.0" encoding="utf-8"?>
<ds:datastoreItem xmlns:ds="http://schemas.openxmlformats.org/officeDocument/2006/customXml" ds:itemID="{EDEF4B53-47EB-4FB5-B8F6-3E17D89D9AC3}"/>
</file>

<file path=customXml/itemProps4.xml><?xml version="1.0" encoding="utf-8"?>
<ds:datastoreItem xmlns:ds="http://schemas.openxmlformats.org/officeDocument/2006/customXml" ds:itemID="{8C5C89F5-1450-4B78-B311-2166A666B0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2038</Characters>
  <Application>Microsoft Office Word</Application>
  <DocSecurity>0</DocSecurity>
  <Lines>16</Lines>
  <Paragraphs>4</Paragraphs>
  <ScaleCrop>false</ScaleCrop>
  <Company>Armstrong World Industries, Inc.</Company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3</cp:revision>
  <cp:lastPrinted>2017-02-23T08:45:00Z</cp:lastPrinted>
  <dcterms:created xsi:type="dcterms:W3CDTF">2025-03-13T08:50:00Z</dcterms:created>
  <dcterms:modified xsi:type="dcterms:W3CDTF">2025-03-13T08:50:00Z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