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2F27" w14:textId="4EA24333" w:rsidR="00F060A5" w:rsidRDefault="00F060A5" w:rsidP="00F060A5">
      <w:pPr>
        <w:rPr>
          <w:b/>
          <w:bCs/>
          <w:u w:val="single"/>
        </w:rPr>
      </w:pPr>
    </w:p>
    <w:p w14:paraId="39B0D39C" w14:textId="77777777" w:rsidR="00F060A5" w:rsidRDefault="00F060A5" w:rsidP="00011E6F">
      <w:pPr>
        <w:jc w:val="center"/>
        <w:rPr>
          <w:b/>
          <w:bCs/>
          <w:u w:val="single"/>
        </w:rPr>
      </w:pPr>
    </w:p>
    <w:p w14:paraId="66E111DC" w14:textId="6EA350E0" w:rsidR="00D16E28" w:rsidRDefault="00011E6F" w:rsidP="00011E6F">
      <w:pPr>
        <w:jc w:val="center"/>
        <w:rPr>
          <w:b/>
          <w:bCs/>
          <w:u w:val="single"/>
        </w:rPr>
      </w:pPr>
      <w:r w:rsidRPr="00011E6F">
        <w:rPr>
          <w:b/>
          <w:bCs/>
          <w:u w:val="single"/>
        </w:rPr>
        <w:t xml:space="preserve">Getufte </w:t>
      </w:r>
      <w:r w:rsidR="005470EA">
        <w:rPr>
          <w:b/>
          <w:bCs/>
          <w:u w:val="single"/>
        </w:rPr>
        <w:t xml:space="preserve">“cut &amp; loop” </w:t>
      </w:r>
      <w:r w:rsidRPr="00011E6F">
        <w:rPr>
          <w:b/>
          <w:bCs/>
          <w:u w:val="single"/>
        </w:rPr>
        <w:t>tapijttegel in polyamide</w:t>
      </w:r>
    </w:p>
    <w:p w14:paraId="79F37D1B" w14:textId="77777777" w:rsidR="009568AB" w:rsidRDefault="009568AB" w:rsidP="00011E6F">
      <w:pPr>
        <w:jc w:val="center"/>
        <w:rPr>
          <w:b/>
          <w:bCs/>
          <w:u w:val="single"/>
        </w:rPr>
      </w:pPr>
    </w:p>
    <w:p w14:paraId="2BC9363B" w14:textId="2760385F" w:rsidR="00011E6F" w:rsidRDefault="00011E6F" w:rsidP="00011E6F">
      <w:pPr>
        <w:rPr>
          <w:b/>
          <w:bCs/>
          <w:u w:val="single"/>
        </w:rPr>
      </w:pPr>
      <w:r>
        <w:rPr>
          <w:b/>
          <w:bCs/>
          <w:u w:val="single"/>
        </w:rPr>
        <w:t>Meetstaat : m²</w:t>
      </w:r>
    </w:p>
    <w:p w14:paraId="10CEA858" w14:textId="77777777" w:rsidR="00E66173" w:rsidRDefault="00E66173" w:rsidP="00011E6F">
      <w:pPr>
        <w:rPr>
          <w:b/>
          <w:bCs/>
          <w:u w:val="single"/>
        </w:rPr>
      </w:pPr>
    </w:p>
    <w:p w14:paraId="662295DD" w14:textId="1234A7D9" w:rsidR="00E66173" w:rsidRDefault="00E66173" w:rsidP="00011E6F">
      <w:pPr>
        <w:rPr>
          <w:b/>
          <w:bCs/>
          <w:u w:val="single"/>
        </w:rPr>
      </w:pPr>
      <w:r>
        <w:rPr>
          <w:b/>
          <w:bCs/>
          <w:u w:val="single"/>
        </w:rPr>
        <w:t>Product :</w:t>
      </w:r>
    </w:p>
    <w:p w14:paraId="23FE7682" w14:textId="77777777" w:rsidR="00011E6F" w:rsidRDefault="00011E6F" w:rsidP="00011E6F">
      <w:pPr>
        <w:pStyle w:val="Default"/>
      </w:pPr>
    </w:p>
    <w:p w14:paraId="1B7CAEDC" w14:textId="4F6B95D4" w:rsidR="004338F0" w:rsidRDefault="00011E6F" w:rsidP="00F060A5">
      <w:pPr>
        <w:pStyle w:val="Default"/>
        <w:jc w:val="both"/>
        <w:rPr>
          <w:sz w:val="22"/>
          <w:szCs w:val="22"/>
        </w:rPr>
      </w:pPr>
      <w:r>
        <w:rPr>
          <w:sz w:val="22"/>
          <w:szCs w:val="22"/>
        </w:rPr>
        <w:t xml:space="preserve">Getufte tapijttegel in formaat 50 x 50 cm met </w:t>
      </w:r>
      <w:r w:rsidR="005470EA">
        <w:rPr>
          <w:sz w:val="22"/>
          <w:szCs w:val="22"/>
        </w:rPr>
        <w:t>combinatie van lus- en gesneden poolstructuur.</w:t>
      </w:r>
      <w:r>
        <w:rPr>
          <w:sz w:val="22"/>
          <w:szCs w:val="22"/>
        </w:rPr>
        <w:t xml:space="preserve">  Het poolmateriaal is vervaardigd uit </w:t>
      </w:r>
      <w:r w:rsidR="00E84D3C">
        <w:rPr>
          <w:sz w:val="22"/>
          <w:szCs w:val="22"/>
        </w:rPr>
        <w:t xml:space="preserve">100% </w:t>
      </w:r>
      <w:r w:rsidR="005470EA">
        <w:rPr>
          <w:sz w:val="22"/>
          <w:szCs w:val="22"/>
        </w:rPr>
        <w:t xml:space="preserve">Refresh </w:t>
      </w:r>
      <w:r w:rsidR="00350982">
        <w:rPr>
          <w:sz w:val="22"/>
          <w:szCs w:val="22"/>
        </w:rPr>
        <w:t xml:space="preserve">polyamide </w:t>
      </w:r>
      <w:r w:rsidR="00EE227A">
        <w:rPr>
          <w:sz w:val="22"/>
          <w:szCs w:val="22"/>
        </w:rPr>
        <w:t xml:space="preserve">die in de massa </w:t>
      </w:r>
      <w:r w:rsidR="005470EA">
        <w:rPr>
          <w:sz w:val="22"/>
          <w:szCs w:val="22"/>
        </w:rPr>
        <w:t>is aangekleurd.  Het garen bestaat voor minimaal 30% uit gerecycleerde grondstoffen.</w:t>
      </w:r>
      <w:r>
        <w:rPr>
          <w:sz w:val="22"/>
          <w:szCs w:val="22"/>
        </w:rPr>
        <w:t xml:space="preserve">  </w:t>
      </w:r>
      <w:r w:rsidR="004652F9">
        <w:rPr>
          <w:sz w:val="22"/>
          <w:szCs w:val="22"/>
        </w:rPr>
        <w:t xml:space="preserve">De combinatie van het 2-kleurige poolmateriaal biedt het tapijt een luxueuse en weelderige uitstraling . </w:t>
      </w:r>
      <w:r w:rsidR="004338F0">
        <w:rPr>
          <w:sz w:val="22"/>
          <w:szCs w:val="22"/>
        </w:rPr>
        <w:t>Het patroon is modern en zacht gestreept.</w:t>
      </w:r>
      <w:r w:rsidR="004652F9">
        <w:rPr>
          <w:sz w:val="22"/>
          <w:szCs w:val="22"/>
        </w:rPr>
        <w:t xml:space="preserve"> </w:t>
      </w:r>
    </w:p>
    <w:p w14:paraId="37222547" w14:textId="33FCDC5A" w:rsidR="004338F0" w:rsidRDefault="004338F0" w:rsidP="00F060A5">
      <w:pPr>
        <w:pStyle w:val="Default"/>
        <w:jc w:val="both"/>
        <w:rPr>
          <w:sz w:val="22"/>
          <w:szCs w:val="22"/>
        </w:rPr>
      </w:pPr>
    </w:p>
    <w:p w14:paraId="7D5A96BE" w14:textId="77777777" w:rsidR="004338F0" w:rsidRDefault="004338F0" w:rsidP="004338F0">
      <w:pPr>
        <w:pStyle w:val="Default"/>
        <w:jc w:val="both"/>
        <w:rPr>
          <w:sz w:val="22"/>
          <w:szCs w:val="22"/>
        </w:rPr>
      </w:pPr>
      <w:r>
        <w:rPr>
          <w:sz w:val="22"/>
          <w:szCs w:val="22"/>
        </w:rPr>
        <w:t>De tapijttegel voldoet aan de belastingsklasse 33 voor zware project toepassingen.</w:t>
      </w:r>
    </w:p>
    <w:p w14:paraId="38021A1D" w14:textId="77777777" w:rsidR="004338F0" w:rsidRDefault="004338F0" w:rsidP="00F060A5">
      <w:pPr>
        <w:pStyle w:val="Default"/>
        <w:jc w:val="both"/>
        <w:rPr>
          <w:sz w:val="22"/>
          <w:szCs w:val="22"/>
        </w:rPr>
      </w:pPr>
    </w:p>
    <w:p w14:paraId="62DAF28E" w14:textId="194CF28F" w:rsidR="004652F9" w:rsidRDefault="004652F9" w:rsidP="00F060A5">
      <w:pPr>
        <w:pStyle w:val="Default"/>
        <w:jc w:val="both"/>
        <w:rPr>
          <w:sz w:val="22"/>
          <w:szCs w:val="22"/>
        </w:rPr>
      </w:pPr>
      <w:r>
        <w:rPr>
          <w:sz w:val="22"/>
          <w:szCs w:val="22"/>
        </w:rPr>
        <w:t>Het poolgewicht is 670 gr/m² en het totaalgewicht 4185 gr/m².  De tapijttegel wordt monolithisch geplaatst waardoor een kamerbreed effect wordt verkregen.</w:t>
      </w:r>
    </w:p>
    <w:p w14:paraId="62D969F4" w14:textId="77777777" w:rsidR="00011E6F" w:rsidRDefault="00011E6F" w:rsidP="00F060A5">
      <w:pPr>
        <w:pStyle w:val="Default"/>
        <w:jc w:val="both"/>
        <w:rPr>
          <w:sz w:val="22"/>
          <w:szCs w:val="22"/>
        </w:rPr>
      </w:pPr>
    </w:p>
    <w:p w14:paraId="099942B4" w14:textId="4A1CE58D" w:rsidR="008B77A0" w:rsidRDefault="008C2EFC" w:rsidP="00F060A5">
      <w:pPr>
        <w:pStyle w:val="Default"/>
        <w:jc w:val="both"/>
        <w:rPr>
          <w:sz w:val="22"/>
          <w:szCs w:val="22"/>
        </w:rPr>
      </w:pPr>
      <w:r>
        <w:rPr>
          <w:sz w:val="22"/>
          <w:szCs w:val="22"/>
        </w:rPr>
        <w:t xml:space="preserve">De tapijttegel </w:t>
      </w:r>
      <w:r w:rsidR="00E120CC">
        <w:rPr>
          <w:sz w:val="22"/>
          <w:szCs w:val="22"/>
        </w:rPr>
        <w:t xml:space="preserve">heeft een </w:t>
      </w:r>
      <w:r>
        <w:rPr>
          <w:sz w:val="22"/>
          <w:szCs w:val="22"/>
        </w:rPr>
        <w:t>Bfl-S1 brandklasse</w:t>
      </w:r>
      <w:r w:rsidR="00532E22">
        <w:rPr>
          <w:sz w:val="22"/>
          <w:szCs w:val="22"/>
        </w:rPr>
        <w:t>.</w:t>
      </w:r>
      <w:r w:rsidR="008B77A0">
        <w:rPr>
          <w:sz w:val="22"/>
          <w:szCs w:val="22"/>
        </w:rPr>
        <w:t xml:space="preserve"> De geluidsabsorptie waarde is 0,15 aw, en de reductie van impactgeluiden bedraagt 25dB.  Op verzoek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F060A5">
      <w:pPr>
        <w:pStyle w:val="Default"/>
        <w:jc w:val="both"/>
        <w:rPr>
          <w:sz w:val="22"/>
          <w:szCs w:val="22"/>
        </w:rPr>
      </w:pPr>
    </w:p>
    <w:p w14:paraId="6CB5BA30" w14:textId="77777777" w:rsidR="00F2666D" w:rsidRPr="00350982" w:rsidRDefault="00F57EA8" w:rsidP="00F57EA8">
      <w:pPr>
        <w:pStyle w:val="TxBrp4"/>
        <w:spacing w:line="276" w:lineRule="auto"/>
        <w:jc w:val="both"/>
        <w:rPr>
          <w:rFonts w:asciiTheme="minorHAnsi" w:hAnsiTheme="minorHAnsi" w:cstheme="minorHAnsi"/>
          <w:sz w:val="22"/>
          <w:szCs w:val="22"/>
          <w:lang w:val="nl-BE"/>
        </w:rPr>
      </w:pPr>
      <w:r w:rsidRPr="00350982">
        <w:rPr>
          <w:rFonts w:asciiTheme="minorHAnsi" w:hAnsiTheme="minorHAnsi" w:cstheme="minorHAnsi"/>
          <w:sz w:val="22"/>
          <w:szCs w:val="22"/>
          <w:lang w:val="nl-BE"/>
        </w:rPr>
        <w:t xml:space="preserve">De Probac rug </w:t>
      </w:r>
      <w:r w:rsidR="00BE64F5" w:rsidRPr="00350982">
        <w:rPr>
          <w:rFonts w:asciiTheme="minorHAnsi" w:hAnsiTheme="minorHAnsi" w:cstheme="minorHAnsi"/>
          <w:sz w:val="22"/>
          <w:szCs w:val="22"/>
          <w:lang w:val="nl-BE"/>
        </w:rPr>
        <w:t xml:space="preserve">van de tapijttegel </w:t>
      </w:r>
      <w:r w:rsidRPr="00350982">
        <w:rPr>
          <w:rFonts w:asciiTheme="minorHAnsi" w:hAnsiTheme="minorHAnsi" w:cstheme="minorHAnsi"/>
          <w:sz w:val="22"/>
          <w:szCs w:val="22"/>
          <w:lang w:val="nl-BE"/>
        </w:rPr>
        <w:t xml:space="preserve">is samengesteld </w:t>
      </w:r>
      <w:r w:rsidR="00F33745" w:rsidRPr="00350982">
        <w:rPr>
          <w:rFonts w:asciiTheme="minorHAnsi" w:hAnsiTheme="minorHAnsi" w:cstheme="minorHAnsi"/>
          <w:sz w:val="22"/>
          <w:szCs w:val="22"/>
          <w:lang w:val="nl-BE"/>
        </w:rPr>
        <w:t>uit gerecycle</w:t>
      </w:r>
      <w:r w:rsidR="00BE64F5" w:rsidRPr="00350982">
        <w:rPr>
          <w:rFonts w:asciiTheme="minorHAnsi" w:hAnsiTheme="minorHAnsi" w:cstheme="minorHAnsi"/>
          <w:sz w:val="22"/>
          <w:szCs w:val="22"/>
          <w:lang w:val="nl-BE"/>
        </w:rPr>
        <w:t>erde</w:t>
      </w:r>
      <w:r w:rsidR="00F33745" w:rsidRPr="00350982">
        <w:rPr>
          <w:rFonts w:asciiTheme="minorHAnsi" w:hAnsiTheme="minorHAnsi" w:cstheme="minorHAnsi"/>
          <w:sz w:val="22"/>
          <w:szCs w:val="22"/>
          <w:lang w:val="nl-BE"/>
        </w:rPr>
        <w:t xml:space="preserve"> minerale vulstoffen met een beperkte hoeveel</w:t>
      </w:r>
      <w:r w:rsidR="00BE23BD" w:rsidRPr="00350982">
        <w:rPr>
          <w:rFonts w:asciiTheme="minorHAnsi" w:hAnsiTheme="minorHAnsi" w:cstheme="minorHAnsi"/>
          <w:sz w:val="22"/>
          <w:szCs w:val="22"/>
          <w:lang w:val="nl-BE"/>
        </w:rPr>
        <w:t>h</w:t>
      </w:r>
      <w:r w:rsidR="00F33745" w:rsidRPr="00350982">
        <w:rPr>
          <w:rFonts w:asciiTheme="minorHAnsi" w:hAnsiTheme="minorHAnsi" w:cstheme="minorHAnsi"/>
          <w:sz w:val="22"/>
          <w:szCs w:val="22"/>
          <w:lang w:val="nl-BE"/>
        </w:rPr>
        <w:t xml:space="preserve">eid gemodifieerd bitumen en een polyestervlies.  </w:t>
      </w:r>
      <w:r w:rsidR="002C4E35" w:rsidRPr="00350982">
        <w:rPr>
          <w:rFonts w:asciiTheme="minorHAnsi" w:hAnsiTheme="minorHAnsi" w:cstheme="minorHAnsi"/>
          <w:sz w:val="22"/>
          <w:szCs w:val="22"/>
          <w:lang w:val="nl-BE"/>
        </w:rPr>
        <w:t>De rug bevat minimaal 76% gerecycl</w:t>
      </w:r>
      <w:r w:rsidR="00AC49C6" w:rsidRPr="00350982">
        <w:rPr>
          <w:rFonts w:asciiTheme="minorHAnsi" w:hAnsiTheme="minorHAnsi" w:cstheme="minorHAnsi"/>
          <w:sz w:val="22"/>
          <w:szCs w:val="22"/>
          <w:lang w:val="nl-BE"/>
        </w:rPr>
        <w:t>eerde</w:t>
      </w:r>
      <w:r w:rsidR="002C4E35" w:rsidRPr="00350982">
        <w:rPr>
          <w:rFonts w:asciiTheme="minorHAnsi" w:hAnsiTheme="minorHAnsi" w:cstheme="minorHAnsi"/>
          <w:sz w:val="22"/>
          <w:szCs w:val="22"/>
          <w:lang w:val="nl-BE"/>
        </w:rPr>
        <w:t xml:space="preserve"> grondstoffen</w:t>
      </w:r>
      <w:r w:rsidR="008B705D" w:rsidRPr="00350982">
        <w:rPr>
          <w:rFonts w:asciiTheme="minorHAnsi" w:hAnsiTheme="minorHAnsi" w:cstheme="minorHAnsi"/>
          <w:sz w:val="22"/>
          <w:szCs w:val="22"/>
          <w:lang w:val="nl-BE"/>
        </w:rPr>
        <w:t xml:space="preserve">.  </w:t>
      </w:r>
    </w:p>
    <w:p w14:paraId="3BD65B7F" w14:textId="77777777" w:rsidR="00F2666D" w:rsidRPr="00350982" w:rsidRDefault="00F2666D" w:rsidP="00F57EA8">
      <w:pPr>
        <w:pStyle w:val="TxBrp4"/>
        <w:spacing w:line="276" w:lineRule="auto"/>
        <w:jc w:val="both"/>
        <w:rPr>
          <w:rFonts w:asciiTheme="minorHAnsi" w:hAnsiTheme="minorHAnsi" w:cstheme="minorHAnsi"/>
          <w:sz w:val="22"/>
          <w:szCs w:val="22"/>
          <w:lang w:val="nl-BE"/>
        </w:rPr>
      </w:pPr>
    </w:p>
    <w:p w14:paraId="136028A1" w14:textId="70293DA1" w:rsidR="00F57EA8" w:rsidRPr="00350982" w:rsidRDefault="007F00A0" w:rsidP="00F57EA8">
      <w:pPr>
        <w:pStyle w:val="TxBrp4"/>
        <w:spacing w:line="276" w:lineRule="auto"/>
        <w:jc w:val="both"/>
        <w:rPr>
          <w:rFonts w:asciiTheme="minorHAnsi" w:hAnsiTheme="minorHAnsi" w:cstheme="minorHAnsi"/>
          <w:sz w:val="22"/>
          <w:szCs w:val="22"/>
          <w:lang w:val="nl-BE"/>
        </w:rPr>
      </w:pPr>
      <w:r w:rsidRPr="00350982">
        <w:rPr>
          <w:rFonts w:asciiTheme="minorHAnsi" w:hAnsiTheme="minorHAnsi" w:cstheme="minorHAnsi"/>
          <w:sz w:val="22"/>
          <w:szCs w:val="22"/>
          <w:lang w:val="nl-BE"/>
        </w:rPr>
        <w:t xml:space="preserve">Het </w:t>
      </w:r>
      <w:r w:rsidR="005A52F4" w:rsidRPr="00350982">
        <w:rPr>
          <w:rFonts w:asciiTheme="minorHAnsi" w:hAnsiTheme="minorHAnsi" w:cstheme="minorHAnsi"/>
          <w:sz w:val="22"/>
          <w:szCs w:val="22"/>
          <w:lang w:val="nl-BE"/>
        </w:rPr>
        <w:t xml:space="preserve">totaalgewicht van de tapijttegel </w:t>
      </w:r>
      <w:r w:rsidR="00BE23BD" w:rsidRPr="00350982">
        <w:rPr>
          <w:rFonts w:asciiTheme="minorHAnsi" w:hAnsiTheme="minorHAnsi" w:cstheme="minorHAnsi"/>
          <w:sz w:val="22"/>
          <w:szCs w:val="22"/>
          <w:lang w:val="nl-BE"/>
        </w:rPr>
        <w:t xml:space="preserve">is </w:t>
      </w:r>
      <w:r w:rsidR="005A52F4" w:rsidRPr="00350982">
        <w:rPr>
          <w:rFonts w:asciiTheme="minorHAnsi" w:hAnsiTheme="minorHAnsi" w:cstheme="minorHAnsi"/>
          <w:sz w:val="22"/>
          <w:szCs w:val="22"/>
          <w:lang w:val="nl-BE"/>
        </w:rPr>
        <w:t>samengesteld</w:t>
      </w:r>
      <w:r w:rsidR="004E70B1" w:rsidRPr="00350982">
        <w:rPr>
          <w:rFonts w:asciiTheme="minorHAnsi" w:hAnsiTheme="minorHAnsi" w:cstheme="minorHAnsi"/>
          <w:sz w:val="22"/>
          <w:szCs w:val="22"/>
          <w:lang w:val="nl-BE"/>
        </w:rPr>
        <w:t xml:space="preserve"> uit 6</w:t>
      </w:r>
      <w:r w:rsidR="004652F9" w:rsidRPr="00350982">
        <w:rPr>
          <w:rFonts w:asciiTheme="minorHAnsi" w:hAnsiTheme="minorHAnsi" w:cstheme="minorHAnsi"/>
          <w:sz w:val="22"/>
          <w:szCs w:val="22"/>
          <w:lang w:val="nl-BE"/>
        </w:rPr>
        <w:t>5</w:t>
      </w:r>
      <w:r w:rsidR="004E70B1" w:rsidRPr="00350982">
        <w:rPr>
          <w:rFonts w:asciiTheme="minorHAnsi" w:hAnsiTheme="minorHAnsi" w:cstheme="minorHAnsi"/>
          <w:sz w:val="22"/>
          <w:szCs w:val="22"/>
          <w:lang w:val="nl-BE"/>
        </w:rPr>
        <w:t xml:space="preserve">% </w:t>
      </w:r>
      <w:r w:rsidR="00ED48ED" w:rsidRPr="00350982">
        <w:rPr>
          <w:rFonts w:asciiTheme="minorHAnsi" w:hAnsiTheme="minorHAnsi" w:cstheme="minorHAnsi"/>
          <w:sz w:val="22"/>
          <w:szCs w:val="22"/>
          <w:lang w:val="nl-BE"/>
        </w:rPr>
        <w:t>gerecycleerde grondstoffen</w:t>
      </w:r>
      <w:r w:rsidR="0088552A" w:rsidRPr="00350982">
        <w:rPr>
          <w:rFonts w:asciiTheme="minorHAnsi" w:hAnsiTheme="minorHAnsi" w:cstheme="minorHAnsi"/>
          <w:sz w:val="22"/>
          <w:szCs w:val="22"/>
          <w:lang w:val="nl-BE"/>
        </w:rPr>
        <w:t>.</w:t>
      </w:r>
    </w:p>
    <w:p w14:paraId="3775DCEC" w14:textId="77777777" w:rsidR="00F3442D" w:rsidRPr="00350982" w:rsidRDefault="00F3442D" w:rsidP="00F060A5">
      <w:pPr>
        <w:pStyle w:val="Default"/>
        <w:jc w:val="both"/>
        <w:rPr>
          <w:sz w:val="22"/>
          <w:szCs w:val="22"/>
        </w:rPr>
      </w:pPr>
    </w:p>
    <w:p w14:paraId="0B67D27E" w14:textId="787B2F42" w:rsidR="008B77A0" w:rsidRDefault="008B77A0" w:rsidP="00F060A5">
      <w:pPr>
        <w:pStyle w:val="Default"/>
        <w:jc w:val="both"/>
        <w:rPr>
          <w:sz w:val="22"/>
          <w:szCs w:val="22"/>
        </w:rPr>
      </w:pPr>
      <w:r>
        <w:rPr>
          <w:sz w:val="22"/>
          <w:szCs w:val="22"/>
        </w:rPr>
        <w:t xml:space="preserve">Er is keuze uit </w:t>
      </w:r>
      <w:r w:rsidR="004652F9">
        <w:rPr>
          <w:sz w:val="22"/>
          <w:szCs w:val="22"/>
        </w:rPr>
        <w:t>8 neutrale kleuren en 6 accent kleuren.</w:t>
      </w:r>
    </w:p>
    <w:p w14:paraId="0A25066E" w14:textId="49745079" w:rsidR="008B77A0" w:rsidRDefault="008B77A0" w:rsidP="00F060A5">
      <w:pPr>
        <w:pStyle w:val="Default"/>
        <w:jc w:val="both"/>
        <w:rPr>
          <w:sz w:val="22"/>
          <w:szCs w:val="22"/>
        </w:rPr>
      </w:pPr>
    </w:p>
    <w:p w14:paraId="1D3783C9" w14:textId="77777777" w:rsidR="007346AE" w:rsidRDefault="007346AE" w:rsidP="007346AE">
      <w:pPr>
        <w:pStyle w:val="Default"/>
        <w:jc w:val="both"/>
        <w:rPr>
          <w:sz w:val="22"/>
          <w:szCs w:val="22"/>
        </w:rPr>
      </w:pPr>
      <w:r>
        <w:rPr>
          <w:sz w:val="22"/>
          <w:szCs w:val="22"/>
        </w:rPr>
        <w:t xml:space="preserve">Bij de productie wordt uitsluitend gebruik gemaakt van groene stroom die afkomstig is van hernieuwbare bronnen. Dit maakt deel uit van het effectieve milieubeheersysteem van de fabrikant die ISO 14001 gecertificeerd is.  De tapijttegel beschikt over het GUT milieu label en voldoet aan het Indoor Air Comfort Gold label. </w:t>
      </w:r>
    </w:p>
    <w:p w14:paraId="75C77987" w14:textId="77777777" w:rsidR="007346AE" w:rsidRDefault="007346AE" w:rsidP="007346AE">
      <w:pPr>
        <w:pStyle w:val="Default"/>
        <w:jc w:val="both"/>
        <w:rPr>
          <w:sz w:val="22"/>
          <w:szCs w:val="22"/>
        </w:rPr>
      </w:pPr>
    </w:p>
    <w:p w14:paraId="008E2323" w14:textId="77777777" w:rsidR="007346AE" w:rsidRDefault="007346AE" w:rsidP="007346AE">
      <w:pPr>
        <w:pStyle w:val="Default"/>
        <w:jc w:val="both"/>
        <w:rPr>
          <w:sz w:val="22"/>
          <w:szCs w:val="22"/>
        </w:rPr>
      </w:pPr>
      <w:r>
        <w:rPr>
          <w:sz w:val="22"/>
          <w:szCs w:val="22"/>
        </w:rPr>
        <w:t>Snijrestanten kunnen in samenspraak met de fabrikant van de vloerbedekking retour genomen worden via het Back to the Floor recycle programma.</w:t>
      </w:r>
    </w:p>
    <w:p w14:paraId="67E6A930" w14:textId="77777777" w:rsidR="007346AE" w:rsidRDefault="007346AE" w:rsidP="007346AE">
      <w:pPr>
        <w:pStyle w:val="Default"/>
        <w:jc w:val="both"/>
        <w:rPr>
          <w:sz w:val="22"/>
          <w:szCs w:val="22"/>
        </w:rPr>
      </w:pPr>
    </w:p>
    <w:p w14:paraId="16F58E7A" w14:textId="77777777" w:rsidR="007346AE" w:rsidRDefault="007346AE" w:rsidP="007346AE">
      <w:pPr>
        <w:pStyle w:val="Default"/>
        <w:jc w:val="both"/>
        <w:rPr>
          <w:sz w:val="22"/>
          <w:szCs w:val="22"/>
        </w:rPr>
      </w:pPr>
      <w:r>
        <w:rPr>
          <w:sz w:val="22"/>
          <w:szCs w:val="22"/>
        </w:rPr>
        <w:t xml:space="preserve">De fabriek die het tapijt produceert dient tevens ISO 9001, SA 8000 en OHSAS 18001 gecertificeerd te zijn. </w:t>
      </w:r>
    </w:p>
    <w:p w14:paraId="65679CCF" w14:textId="77777777" w:rsidR="007346AE" w:rsidRDefault="007346AE" w:rsidP="007346AE">
      <w:pPr>
        <w:pStyle w:val="Default"/>
        <w:jc w:val="both"/>
        <w:rPr>
          <w:sz w:val="22"/>
          <w:szCs w:val="22"/>
        </w:rPr>
      </w:pPr>
    </w:p>
    <w:p w14:paraId="52F79DC5" w14:textId="77777777" w:rsidR="007346AE" w:rsidRPr="00011E6F" w:rsidRDefault="007346AE" w:rsidP="007346AE">
      <w:pPr>
        <w:jc w:val="both"/>
      </w:pPr>
      <w:r>
        <w:t>De milieu impact van de tapijttegel is gedocumenteerd in een onafhankelijk opgestelde EPD die voorziet in extra punten voor het BREEAM certificatiesysteem voor duurzame gebouwen.</w:t>
      </w:r>
    </w:p>
    <w:p w14:paraId="6864CD88" w14:textId="77777777" w:rsidR="007F22E1" w:rsidRPr="007346AE" w:rsidRDefault="007F22E1" w:rsidP="007F22E1">
      <w:pPr>
        <w:pStyle w:val="TxBrp4"/>
        <w:spacing w:line="276" w:lineRule="auto"/>
        <w:rPr>
          <w:rFonts w:asciiTheme="minorHAnsi" w:hAnsiTheme="minorHAnsi" w:cs="Arial"/>
          <w:sz w:val="22"/>
          <w:szCs w:val="22"/>
          <w:u w:val="single"/>
          <w:lang w:val="nl-BE"/>
        </w:rPr>
      </w:pPr>
    </w:p>
    <w:p w14:paraId="3BDE55BF" w14:textId="77777777" w:rsidR="007F22E1" w:rsidRDefault="007F22E1" w:rsidP="007F22E1">
      <w:pPr>
        <w:pStyle w:val="TxBrp4"/>
        <w:spacing w:line="276" w:lineRule="auto"/>
        <w:rPr>
          <w:rFonts w:asciiTheme="minorHAnsi" w:hAnsiTheme="minorHAnsi" w:cs="Arial"/>
          <w:sz w:val="22"/>
          <w:szCs w:val="22"/>
          <w:u w:val="single"/>
          <w:lang w:val="nl-NL"/>
        </w:rPr>
      </w:pPr>
    </w:p>
    <w:p w14:paraId="35FAFD44" w14:textId="77777777" w:rsidR="00975300" w:rsidRDefault="00975300" w:rsidP="00370D4C">
      <w:pPr>
        <w:pStyle w:val="TxBrp4"/>
        <w:tabs>
          <w:tab w:val="clear" w:pos="204"/>
          <w:tab w:val="left" w:pos="0"/>
        </w:tabs>
        <w:spacing w:line="276" w:lineRule="auto"/>
        <w:rPr>
          <w:rFonts w:asciiTheme="minorHAnsi" w:hAnsiTheme="minorHAnsi" w:cs="Arial"/>
          <w:sz w:val="22"/>
          <w:szCs w:val="22"/>
          <w:u w:val="single"/>
          <w:lang w:val="nl-NL"/>
        </w:rPr>
      </w:pPr>
    </w:p>
    <w:p w14:paraId="3FFC6248" w14:textId="1D53E167" w:rsidR="007F22E1" w:rsidRDefault="007F22E1" w:rsidP="00370D4C">
      <w:pPr>
        <w:pStyle w:val="TxBrp4"/>
        <w:tabs>
          <w:tab w:val="clear" w:pos="204"/>
          <w:tab w:val="left" w:pos="0"/>
        </w:tabs>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884F45">
        <w:rPr>
          <w:rFonts w:asciiTheme="minorHAnsi" w:hAnsiTheme="minorHAnsi" w:cs="Arial"/>
          <w:sz w:val="22"/>
          <w:szCs w:val="22"/>
          <w:u w:val="single"/>
          <w:lang w:val="nl-NL"/>
        </w:rPr>
        <w:t xml:space="preserve"> en </w:t>
      </w:r>
      <w:proofErr w:type="spellStart"/>
      <w:r w:rsidR="00884F45">
        <w:rPr>
          <w:rFonts w:asciiTheme="minorHAnsi" w:hAnsiTheme="minorHAnsi" w:cs="Arial"/>
          <w:sz w:val="22"/>
          <w:szCs w:val="22"/>
          <w:u w:val="single"/>
          <w:lang w:val="nl-NL"/>
        </w:rPr>
        <w:t>EN</w:t>
      </w:r>
      <w:proofErr w:type="spellEnd"/>
      <w:r w:rsidR="00884F45">
        <w:rPr>
          <w:rFonts w:asciiTheme="minorHAnsi" w:hAnsiTheme="minorHAnsi" w:cs="Arial"/>
          <w:sz w:val="22"/>
          <w:szCs w:val="22"/>
          <w:u w:val="single"/>
          <w:lang w:val="nl-NL"/>
        </w:rPr>
        <w:t xml:space="preserve"> 14041</w:t>
      </w:r>
      <w:r>
        <w:rPr>
          <w:rFonts w:asciiTheme="minorHAnsi" w:hAnsiTheme="minorHAnsi" w:cs="Arial"/>
          <w:sz w:val="22"/>
          <w:szCs w:val="22"/>
          <w:u w:val="single"/>
          <w:lang w:val="nl-NL"/>
        </w:rPr>
        <w:t xml:space="preserve"> </w:t>
      </w:r>
    </w:p>
    <w:p w14:paraId="50534B08" w14:textId="77777777" w:rsidR="007F22E1" w:rsidRDefault="007F22E1" w:rsidP="007F22E1">
      <w:pPr>
        <w:spacing w:line="276" w:lineRule="auto"/>
        <w:rPr>
          <w:rFonts w:cs="Arial"/>
          <w:u w:val="single"/>
          <w:lang w:val="nl-NL"/>
        </w:rPr>
      </w:pPr>
    </w:p>
    <w:tbl>
      <w:tblPr>
        <w:tblStyle w:val="Tabelraster"/>
        <w:tblW w:w="9498" w:type="dxa"/>
        <w:tblInd w:w="-5" w:type="dxa"/>
        <w:tblLayout w:type="fixed"/>
        <w:tblLook w:val="04A0" w:firstRow="1" w:lastRow="0" w:firstColumn="1" w:lastColumn="0" w:noHBand="0" w:noVBand="1"/>
      </w:tblPr>
      <w:tblGrid>
        <w:gridCol w:w="2552"/>
        <w:gridCol w:w="1696"/>
        <w:gridCol w:w="5250"/>
      </w:tblGrid>
      <w:tr w:rsidR="007F22E1" w14:paraId="5AEDE716" w14:textId="77777777" w:rsidTr="00975300">
        <w:trPr>
          <w:trHeight w:val="283"/>
        </w:trPr>
        <w:tc>
          <w:tcPr>
            <w:tcW w:w="2552" w:type="dxa"/>
          </w:tcPr>
          <w:p w14:paraId="26725ACF"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696" w:type="dxa"/>
          </w:tcPr>
          <w:p w14:paraId="0C12761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3B482CDD" w14:textId="16D1047A"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Getufte tapijttegel met </w:t>
            </w:r>
            <w:r w:rsidR="004338F0">
              <w:rPr>
                <w:rFonts w:asciiTheme="minorHAnsi" w:hAnsiTheme="minorHAnsi" w:cs="Arial"/>
                <w:color w:val="000000"/>
                <w:sz w:val="22"/>
                <w:szCs w:val="22"/>
                <w:lang w:val="nl-NL"/>
              </w:rPr>
              <w:t>gesneden- en lus</w:t>
            </w:r>
            <w:r>
              <w:rPr>
                <w:rFonts w:asciiTheme="minorHAnsi" w:hAnsiTheme="minorHAnsi" w:cs="Arial"/>
                <w:color w:val="000000"/>
                <w:sz w:val="22"/>
                <w:szCs w:val="22"/>
                <w:lang w:val="nl-NL"/>
              </w:rPr>
              <w:t>pool</w:t>
            </w:r>
          </w:p>
        </w:tc>
      </w:tr>
      <w:tr w:rsidR="007F22E1" w14:paraId="2C81FA7D" w14:textId="77777777" w:rsidTr="00975300">
        <w:trPr>
          <w:trHeight w:val="283"/>
        </w:trPr>
        <w:tc>
          <w:tcPr>
            <w:tcW w:w="2552" w:type="dxa"/>
          </w:tcPr>
          <w:p w14:paraId="73C717C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696" w:type="dxa"/>
          </w:tcPr>
          <w:p w14:paraId="37E8E106" w14:textId="6E0476B5"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5250" w:type="dxa"/>
          </w:tcPr>
          <w:p w14:paraId="7C0D7D04" w14:textId="4E6F1F8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(4 m²/doos)</w:t>
            </w:r>
          </w:p>
        </w:tc>
      </w:tr>
      <w:tr w:rsidR="007F22E1" w14:paraId="62A6FF0A" w14:textId="77777777" w:rsidTr="00975300">
        <w:trPr>
          <w:trHeight w:val="283"/>
        </w:trPr>
        <w:tc>
          <w:tcPr>
            <w:tcW w:w="2552" w:type="dxa"/>
          </w:tcPr>
          <w:p w14:paraId="117366F4"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696" w:type="dxa"/>
          </w:tcPr>
          <w:p w14:paraId="13415471" w14:textId="379C89F7"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5250" w:type="dxa"/>
          </w:tcPr>
          <w:p w14:paraId="4C513690" w14:textId="0B9FE1FF" w:rsidR="007F22E1" w:rsidRDefault="004338F0"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6,1</w:t>
            </w:r>
            <w:r w:rsidR="007F22E1" w:rsidRPr="003403D5">
              <w:rPr>
                <w:rFonts w:asciiTheme="minorHAnsi" w:hAnsiTheme="minorHAnsi" w:cs="Arial"/>
                <w:color w:val="000000"/>
                <w:sz w:val="22"/>
                <w:szCs w:val="22"/>
                <w:lang w:val="nl-NL"/>
              </w:rPr>
              <w:t xml:space="preserve"> mm</w:t>
            </w:r>
            <w:r w:rsidR="007F22E1">
              <w:rPr>
                <w:rFonts w:asciiTheme="minorHAnsi" w:hAnsiTheme="minorHAnsi" w:cs="Arial"/>
                <w:color w:val="000000"/>
                <w:sz w:val="22"/>
                <w:szCs w:val="22"/>
                <w:lang w:val="nl-NL"/>
              </w:rPr>
              <w:t xml:space="preserve"> </w:t>
            </w:r>
          </w:p>
        </w:tc>
      </w:tr>
      <w:tr w:rsidR="007F22E1" w14:paraId="1905B1F7" w14:textId="77777777" w:rsidTr="00975300">
        <w:trPr>
          <w:trHeight w:val="283"/>
        </w:trPr>
        <w:tc>
          <w:tcPr>
            <w:tcW w:w="2552" w:type="dxa"/>
          </w:tcPr>
          <w:p w14:paraId="3B92FC79"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696" w:type="dxa"/>
          </w:tcPr>
          <w:p w14:paraId="10EC7FA2" w14:textId="22DF1962"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5250" w:type="dxa"/>
          </w:tcPr>
          <w:p w14:paraId="5BE91CE0" w14:textId="1B6081EF" w:rsidR="007F22E1" w:rsidRDefault="004338F0"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w:t>
            </w:r>
            <w:r w:rsidR="007F22E1">
              <w:rPr>
                <w:rFonts w:asciiTheme="minorHAnsi" w:hAnsiTheme="minorHAnsi" w:cs="Arial"/>
                <w:sz w:val="22"/>
                <w:szCs w:val="22"/>
                <w:lang w:val="nl-NL"/>
              </w:rPr>
              <w:t xml:space="preserve"> mm </w:t>
            </w:r>
          </w:p>
        </w:tc>
      </w:tr>
      <w:tr w:rsidR="007F22E1" w14:paraId="36683A55" w14:textId="77777777" w:rsidTr="00975300">
        <w:trPr>
          <w:trHeight w:val="283"/>
        </w:trPr>
        <w:tc>
          <w:tcPr>
            <w:tcW w:w="2552" w:type="dxa"/>
          </w:tcPr>
          <w:p w14:paraId="0A891C7D"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696" w:type="dxa"/>
          </w:tcPr>
          <w:p w14:paraId="49168D0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p>
        </w:tc>
        <w:tc>
          <w:tcPr>
            <w:tcW w:w="5250" w:type="dxa"/>
          </w:tcPr>
          <w:p w14:paraId="012D0011" w14:textId="2155FFA3" w:rsidR="007F22E1" w:rsidRPr="00AA4E11" w:rsidRDefault="004338F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14</w:t>
            </w:r>
            <w:r w:rsidR="007F22E1">
              <w:rPr>
                <w:rFonts w:asciiTheme="minorHAnsi" w:hAnsiTheme="minorHAnsi" w:cs="Arial"/>
                <w:sz w:val="22"/>
                <w:szCs w:val="22"/>
                <w:lang w:val="nl-NL"/>
              </w:rPr>
              <w:t xml:space="preserve"> kleuren </w:t>
            </w:r>
          </w:p>
        </w:tc>
      </w:tr>
      <w:tr w:rsidR="007F22E1" w14:paraId="7EE6051B" w14:textId="77777777" w:rsidTr="00975300">
        <w:trPr>
          <w:trHeight w:val="283"/>
        </w:trPr>
        <w:tc>
          <w:tcPr>
            <w:tcW w:w="2552" w:type="dxa"/>
          </w:tcPr>
          <w:p w14:paraId="5792A48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classificatie</w:t>
            </w:r>
          </w:p>
        </w:tc>
        <w:tc>
          <w:tcPr>
            <w:tcW w:w="1696" w:type="dxa"/>
          </w:tcPr>
          <w:p w14:paraId="2FBE7F39" w14:textId="33D5498A"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5250" w:type="dxa"/>
          </w:tcPr>
          <w:p w14:paraId="3A237FAE" w14:textId="50A547BE"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14:paraId="4301D070" w14:textId="77777777" w:rsidTr="00975300">
        <w:trPr>
          <w:trHeight w:val="283"/>
        </w:trPr>
        <w:tc>
          <w:tcPr>
            <w:tcW w:w="2552" w:type="dxa"/>
          </w:tcPr>
          <w:p w14:paraId="595EE746" w14:textId="77777777" w:rsidR="007F22E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1696" w:type="dxa"/>
          </w:tcPr>
          <w:p w14:paraId="28DB5C0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5250" w:type="dxa"/>
          </w:tcPr>
          <w:p w14:paraId="0266F641"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 1</w:t>
            </w:r>
          </w:p>
        </w:tc>
      </w:tr>
      <w:tr w:rsidR="007F22E1" w:rsidRPr="00350982" w14:paraId="5B40C2A0" w14:textId="77777777" w:rsidTr="00975300">
        <w:trPr>
          <w:trHeight w:val="283"/>
        </w:trPr>
        <w:tc>
          <w:tcPr>
            <w:tcW w:w="2552" w:type="dxa"/>
          </w:tcPr>
          <w:p w14:paraId="37A634B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696" w:type="dxa"/>
          </w:tcPr>
          <w:p w14:paraId="7E40A9F7"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11C55B00" w14:textId="684D8425" w:rsidR="007F22E1" w:rsidRPr="004338F0" w:rsidRDefault="007F22E1" w:rsidP="00EE7F3B">
            <w:pPr>
              <w:widowControl/>
              <w:autoSpaceDE/>
              <w:autoSpaceDN/>
              <w:adjustRightInd/>
              <w:spacing w:line="276" w:lineRule="auto"/>
              <w:rPr>
                <w:rFonts w:asciiTheme="minorHAnsi" w:hAnsiTheme="minorHAnsi" w:cs="Arial"/>
                <w:color w:val="000000"/>
                <w:sz w:val="22"/>
                <w:szCs w:val="22"/>
                <w:lang w:val="en-US"/>
              </w:rPr>
            </w:pPr>
            <w:r w:rsidRPr="004338F0">
              <w:rPr>
                <w:rFonts w:asciiTheme="minorHAnsi" w:hAnsiTheme="minorHAnsi" w:cs="Arial"/>
                <w:color w:val="000000"/>
                <w:sz w:val="22"/>
                <w:szCs w:val="22"/>
                <w:lang w:val="en-US"/>
              </w:rPr>
              <w:t xml:space="preserve">100% </w:t>
            </w:r>
            <w:r w:rsidR="004338F0" w:rsidRPr="004338F0">
              <w:rPr>
                <w:rFonts w:asciiTheme="minorHAnsi" w:hAnsiTheme="minorHAnsi" w:cs="Arial"/>
                <w:color w:val="000000"/>
                <w:sz w:val="22"/>
                <w:szCs w:val="22"/>
                <w:lang w:val="en-US"/>
              </w:rPr>
              <w:t xml:space="preserve">Nylon Refresh by Universal Fibers </w:t>
            </w:r>
          </w:p>
        </w:tc>
      </w:tr>
      <w:tr w:rsidR="007F22E1" w:rsidRPr="007F22E1" w14:paraId="37F3D90A" w14:textId="77777777" w:rsidTr="00975300">
        <w:trPr>
          <w:trHeight w:val="283"/>
        </w:trPr>
        <w:tc>
          <w:tcPr>
            <w:tcW w:w="2552" w:type="dxa"/>
          </w:tcPr>
          <w:p w14:paraId="5E7753BB"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696" w:type="dxa"/>
          </w:tcPr>
          <w:p w14:paraId="22D4247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3F86F864" w14:textId="57B07AD6"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975300">
        <w:trPr>
          <w:trHeight w:val="283"/>
        </w:trPr>
        <w:tc>
          <w:tcPr>
            <w:tcW w:w="2552" w:type="dxa"/>
          </w:tcPr>
          <w:p w14:paraId="20DA1DC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696" w:type="dxa"/>
          </w:tcPr>
          <w:p w14:paraId="6AB4A677" w14:textId="1A4984D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5250" w:type="dxa"/>
          </w:tcPr>
          <w:p w14:paraId="2F632143" w14:textId="2D9E7D1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w:t>
            </w:r>
            <w:r w:rsidR="004338F0">
              <w:rPr>
                <w:rFonts w:asciiTheme="minorHAnsi" w:hAnsiTheme="minorHAnsi" w:cs="Arial"/>
                <w:color w:val="000000"/>
                <w:sz w:val="22"/>
                <w:szCs w:val="22"/>
                <w:lang w:val="nl-NL"/>
              </w:rPr>
              <w:t>81.440</w:t>
            </w:r>
            <w:r>
              <w:rPr>
                <w:rFonts w:asciiTheme="minorHAnsi" w:hAnsiTheme="minorHAnsi" w:cs="Arial"/>
                <w:color w:val="000000"/>
                <w:sz w:val="22"/>
                <w:szCs w:val="22"/>
                <w:lang w:val="nl-NL"/>
              </w:rPr>
              <w:t xml:space="preserve"> per m²</w:t>
            </w:r>
          </w:p>
        </w:tc>
      </w:tr>
      <w:tr w:rsidR="007F22E1" w14:paraId="1B05B27B" w14:textId="77777777" w:rsidTr="00975300">
        <w:trPr>
          <w:trHeight w:val="283"/>
        </w:trPr>
        <w:tc>
          <w:tcPr>
            <w:tcW w:w="2552" w:type="dxa"/>
          </w:tcPr>
          <w:p w14:paraId="58AB5332"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696" w:type="dxa"/>
          </w:tcPr>
          <w:p w14:paraId="3FA38EE3" w14:textId="1E24083B"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5250" w:type="dxa"/>
          </w:tcPr>
          <w:p w14:paraId="00AD7F9F" w14:textId="3BB7D08B" w:rsidR="007F22E1" w:rsidRPr="003403D5" w:rsidRDefault="004338F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670</w:t>
            </w:r>
            <w:r w:rsidR="007F22E1">
              <w:rPr>
                <w:rFonts w:asciiTheme="minorHAnsi" w:hAnsiTheme="minorHAnsi" w:cs="Arial"/>
                <w:color w:val="000000"/>
                <w:sz w:val="22"/>
                <w:szCs w:val="22"/>
                <w:lang w:val="nl-NL"/>
              </w:rPr>
              <w:t xml:space="preserve"> g/m²</w:t>
            </w:r>
          </w:p>
        </w:tc>
      </w:tr>
      <w:tr w:rsidR="007F22E1" w14:paraId="0DE94E3E" w14:textId="77777777" w:rsidTr="00975300">
        <w:trPr>
          <w:trHeight w:val="283"/>
        </w:trPr>
        <w:tc>
          <w:tcPr>
            <w:tcW w:w="2552" w:type="dxa"/>
          </w:tcPr>
          <w:p w14:paraId="449CE99B" w14:textId="046A9B76"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696" w:type="dxa"/>
          </w:tcPr>
          <w:p w14:paraId="52BACB3E" w14:textId="4E141C3D"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6313E948" w14:textId="432084B5" w:rsidR="007F22E1" w:rsidRDefault="004338F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4.185</w:t>
            </w:r>
            <w:r w:rsidR="007F22E1">
              <w:rPr>
                <w:rFonts w:asciiTheme="minorHAnsi" w:hAnsiTheme="minorHAnsi" w:cs="Arial"/>
                <w:color w:val="000000"/>
                <w:sz w:val="22"/>
                <w:szCs w:val="22"/>
                <w:lang w:val="nl-NL"/>
              </w:rPr>
              <w:t xml:space="preserve"> g/m² </w:t>
            </w:r>
          </w:p>
        </w:tc>
      </w:tr>
      <w:tr w:rsidR="007F22E1" w14:paraId="2F8263B6" w14:textId="77777777" w:rsidTr="00975300">
        <w:trPr>
          <w:trHeight w:val="283"/>
        </w:trPr>
        <w:tc>
          <w:tcPr>
            <w:tcW w:w="2552" w:type="dxa"/>
          </w:tcPr>
          <w:p w14:paraId="4A6B6741" w14:textId="463AA5A3"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696" w:type="dxa"/>
          </w:tcPr>
          <w:p w14:paraId="15651470" w14:textId="49831B7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5250" w:type="dxa"/>
          </w:tcPr>
          <w:p w14:paraId="61CDCEC6" w14:textId="45C144E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975300">
        <w:trPr>
          <w:trHeight w:val="283"/>
        </w:trPr>
        <w:tc>
          <w:tcPr>
            <w:tcW w:w="2552" w:type="dxa"/>
          </w:tcPr>
          <w:p w14:paraId="38381888" w14:textId="3264386F"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696" w:type="dxa"/>
          </w:tcPr>
          <w:p w14:paraId="5B11E3F5"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586323F1" w14:textId="3C0C37B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975300">
        <w:trPr>
          <w:trHeight w:val="283"/>
        </w:trPr>
        <w:tc>
          <w:tcPr>
            <w:tcW w:w="2552" w:type="dxa"/>
          </w:tcPr>
          <w:p w14:paraId="73AD4A77" w14:textId="32A8422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696" w:type="dxa"/>
          </w:tcPr>
          <w:p w14:paraId="5A0E9EDB" w14:textId="501CB6D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5250" w:type="dxa"/>
          </w:tcPr>
          <w:p w14:paraId="7DF1197D" w14:textId="0650CE9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975300">
        <w:trPr>
          <w:trHeight w:val="283"/>
        </w:trPr>
        <w:tc>
          <w:tcPr>
            <w:tcW w:w="2552" w:type="dxa"/>
          </w:tcPr>
          <w:p w14:paraId="30C2304D" w14:textId="25A9F791"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696" w:type="dxa"/>
          </w:tcPr>
          <w:p w14:paraId="24C3D83C" w14:textId="677F9258"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5250" w:type="dxa"/>
          </w:tcPr>
          <w:p w14:paraId="084B3C9C" w14:textId="3F7F7F91"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4338F0">
              <w:rPr>
                <w:rFonts w:asciiTheme="minorHAnsi" w:hAnsiTheme="minorHAnsi" w:cs="Arial"/>
                <w:sz w:val="22"/>
                <w:szCs w:val="22"/>
              </w:rPr>
              <w:t>6</w:t>
            </w:r>
          </w:p>
        </w:tc>
      </w:tr>
      <w:tr w:rsidR="007F22E1" w:rsidRPr="00FD4BE3" w14:paraId="07E400AD" w14:textId="77777777" w:rsidTr="00975300">
        <w:trPr>
          <w:trHeight w:val="283"/>
        </w:trPr>
        <w:tc>
          <w:tcPr>
            <w:tcW w:w="2552" w:type="dxa"/>
          </w:tcPr>
          <w:p w14:paraId="22815AA1" w14:textId="0474FC89"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696" w:type="dxa"/>
          </w:tcPr>
          <w:p w14:paraId="577E8E48" w14:textId="7869295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5250" w:type="dxa"/>
          </w:tcPr>
          <w:p w14:paraId="2D25380C" w14:textId="6338596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7F22E1" w14:paraId="4F591E83" w14:textId="77777777" w:rsidTr="00975300">
        <w:trPr>
          <w:trHeight w:val="283"/>
        </w:trPr>
        <w:tc>
          <w:tcPr>
            <w:tcW w:w="2552" w:type="dxa"/>
          </w:tcPr>
          <w:p w14:paraId="50FA97EE" w14:textId="22B57A5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696" w:type="dxa"/>
          </w:tcPr>
          <w:p w14:paraId="38A3704F" w14:textId="7483411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5250" w:type="dxa"/>
          </w:tcPr>
          <w:p w14:paraId="71186149" w14:textId="5D2CDF90"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A47ADD">
              <w:rPr>
                <w:rFonts w:asciiTheme="minorHAnsi" w:hAnsiTheme="minorHAnsi" w:cs="Arial"/>
                <w:color w:val="000000"/>
                <w:sz w:val="22"/>
                <w:szCs w:val="22"/>
                <w:lang w:val="nl-NL"/>
              </w:rPr>
              <w:t xml:space="preserve">5 </w:t>
            </w:r>
            <w:r>
              <w:rPr>
                <w:rFonts w:asciiTheme="minorHAnsi" w:hAnsiTheme="minorHAnsi" w:cs="Arial"/>
                <w:color w:val="000000"/>
                <w:sz w:val="22"/>
                <w:szCs w:val="22"/>
                <w:lang w:val="nl-NL"/>
              </w:rPr>
              <w:t>dB</w:t>
            </w:r>
          </w:p>
        </w:tc>
      </w:tr>
      <w:tr w:rsidR="007F22E1" w14:paraId="739D49D3" w14:textId="77777777" w:rsidTr="00975300">
        <w:trPr>
          <w:trHeight w:val="283"/>
        </w:trPr>
        <w:tc>
          <w:tcPr>
            <w:tcW w:w="2552" w:type="dxa"/>
          </w:tcPr>
          <w:p w14:paraId="28F45E22" w14:textId="281036D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696" w:type="dxa"/>
          </w:tcPr>
          <w:p w14:paraId="41CC1053" w14:textId="79F03E34"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5250" w:type="dxa"/>
          </w:tcPr>
          <w:p w14:paraId="4C9B0F0D" w14:textId="023B3B13" w:rsidR="007F22E1" w:rsidRPr="00B461DA" w:rsidRDefault="007F22E1" w:rsidP="00EE7F3B">
            <w:pPr>
              <w:widowControl/>
              <w:autoSpaceDE/>
              <w:autoSpaceDN/>
              <w:adjustRightInd/>
              <w:spacing w:line="276" w:lineRule="auto"/>
              <w:rPr>
                <w:rFonts w:asciiTheme="minorHAnsi" w:hAnsiTheme="minorHAnsi" w:cs="Arial"/>
                <w:sz w:val="22"/>
                <w:szCs w:val="22"/>
              </w:rPr>
            </w:pPr>
            <w:r w:rsidRPr="00B461DA">
              <w:rPr>
                <w:sz w:val="22"/>
                <w:szCs w:val="22"/>
              </w:rPr>
              <w:t>αw</w:t>
            </w:r>
            <w:r w:rsidRPr="00B461DA">
              <w:rPr>
                <w:rFonts w:ascii="Calibri" w:hAnsi="Calibri" w:cs="Arial"/>
                <w:sz w:val="22"/>
                <w:szCs w:val="22"/>
                <w:lang w:val="nl-BE"/>
              </w:rPr>
              <w:t xml:space="preserve"> = 0,15</w:t>
            </w:r>
            <w:r w:rsidR="004338F0" w:rsidRPr="00B461DA">
              <w:rPr>
                <w:rFonts w:ascii="Calibri" w:hAnsi="Calibri" w:cs="Arial"/>
                <w:sz w:val="22"/>
                <w:szCs w:val="22"/>
                <w:lang w:val="nl-BE"/>
              </w:rPr>
              <w:t xml:space="preserve"> (H)</w:t>
            </w:r>
          </w:p>
        </w:tc>
      </w:tr>
      <w:tr w:rsidR="007F22E1" w14:paraId="7CA4AEA5" w14:textId="77777777" w:rsidTr="00975300">
        <w:trPr>
          <w:trHeight w:val="283"/>
        </w:trPr>
        <w:tc>
          <w:tcPr>
            <w:tcW w:w="2552" w:type="dxa"/>
          </w:tcPr>
          <w:p w14:paraId="74261744" w14:textId="5D167EBF"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elektriciteit</w:t>
            </w:r>
          </w:p>
        </w:tc>
        <w:tc>
          <w:tcPr>
            <w:tcW w:w="1696" w:type="dxa"/>
          </w:tcPr>
          <w:p w14:paraId="74577007" w14:textId="1FE3A279"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5971C523" w14:textId="04508CCE"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Vervaardigd met behulp van elektriciteit van 100% hernieuwbare bronnen</w:t>
            </w:r>
          </w:p>
        </w:tc>
      </w:tr>
      <w:tr w:rsidR="007F22E1" w14:paraId="0B00E681" w14:textId="77777777" w:rsidTr="00975300">
        <w:trPr>
          <w:trHeight w:val="283"/>
        </w:trPr>
        <w:tc>
          <w:tcPr>
            <w:tcW w:w="2552" w:type="dxa"/>
          </w:tcPr>
          <w:p w14:paraId="54CCF576" w14:textId="3E2D5C0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696" w:type="dxa"/>
          </w:tcPr>
          <w:p w14:paraId="55F1A414" w14:textId="6D2FC55D" w:rsidR="007F22E1" w:rsidRDefault="007F22E1" w:rsidP="00EE7F3B">
            <w:pPr>
              <w:widowControl/>
              <w:autoSpaceDE/>
              <w:autoSpaceDN/>
              <w:adjustRightInd/>
              <w:spacing w:line="276" w:lineRule="auto"/>
              <w:rPr>
                <w:rFonts w:asciiTheme="minorHAnsi" w:hAnsiTheme="minorHAnsi" w:cs="Arial"/>
                <w:sz w:val="22"/>
                <w:szCs w:val="22"/>
              </w:rPr>
            </w:pPr>
          </w:p>
        </w:tc>
        <w:tc>
          <w:tcPr>
            <w:tcW w:w="5250" w:type="dxa"/>
          </w:tcPr>
          <w:p w14:paraId="323088E7" w14:textId="4AA4EE3A"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w:t>
            </w:r>
            <w:r w:rsidR="004338F0">
              <w:rPr>
                <w:rFonts w:asciiTheme="minorHAnsi" w:hAnsiTheme="minorHAnsi" w:cs="Arial"/>
                <w:color w:val="000000"/>
                <w:sz w:val="22"/>
                <w:szCs w:val="22"/>
                <w:lang w:val="nl-NL"/>
              </w:rPr>
              <w:t>5</w:t>
            </w:r>
            <w:r>
              <w:rPr>
                <w:rFonts w:asciiTheme="minorHAnsi" w:hAnsiTheme="minorHAnsi" w:cs="Arial"/>
                <w:color w:val="000000"/>
                <w:sz w:val="22"/>
                <w:szCs w:val="22"/>
                <w:lang w:val="nl-NL"/>
              </w:rPr>
              <w:t xml:space="preserve"> % gerecyclede inhoud volgens gewicht</w:t>
            </w:r>
          </w:p>
        </w:tc>
      </w:tr>
      <w:tr w:rsidR="007F22E1" w:rsidRPr="00606441" w14:paraId="53DDC14A" w14:textId="77777777" w:rsidTr="00975300">
        <w:trPr>
          <w:trHeight w:val="283"/>
        </w:trPr>
        <w:tc>
          <w:tcPr>
            <w:tcW w:w="2552" w:type="dxa"/>
          </w:tcPr>
          <w:p w14:paraId="3C979B82" w14:textId="0D0F70B9"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TVOC </w:t>
            </w:r>
            <w:r>
              <w:rPr>
                <w:rFonts w:asciiTheme="minorHAnsi" w:hAnsiTheme="minorHAnsi" w:cs="Arial"/>
                <w:color w:val="000000"/>
                <w:sz w:val="22"/>
                <w:szCs w:val="22"/>
                <w:lang w:val="en-US"/>
              </w:rPr>
              <w:t>na 28 dagen</w:t>
            </w:r>
          </w:p>
        </w:tc>
        <w:tc>
          <w:tcPr>
            <w:tcW w:w="1696" w:type="dxa"/>
          </w:tcPr>
          <w:p w14:paraId="1F35B05B" w14:textId="47B8C15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5250" w:type="dxa"/>
          </w:tcPr>
          <w:p w14:paraId="69BB5CA3" w14:textId="60953DAA" w:rsidR="007F22E1" w:rsidRPr="00606441" w:rsidRDefault="00477093" w:rsidP="00EE7F3B">
            <w:pPr>
              <w:widowControl/>
              <w:autoSpaceDE/>
              <w:autoSpaceDN/>
              <w:adjustRightInd/>
              <w:spacing w:line="276" w:lineRule="auto"/>
              <w:rPr>
                <w:rFonts w:asciiTheme="minorHAnsi" w:hAnsiTheme="minorHAnsi" w:cs="Arial"/>
                <w:color w:val="000000"/>
                <w:sz w:val="22"/>
                <w:szCs w:val="22"/>
                <w:lang w:val="en-US"/>
              </w:rPr>
            </w:pPr>
            <w:r w:rsidRPr="00606441">
              <w:rPr>
                <w:rFonts w:asciiTheme="minorHAnsi" w:hAnsiTheme="minorHAnsi" w:cstheme="minorHAnsi"/>
                <w:color w:val="000000"/>
                <w:sz w:val="22"/>
                <w:szCs w:val="22"/>
                <w:lang w:val="en-US"/>
              </w:rPr>
              <w:t>≤</w:t>
            </w:r>
            <w:r w:rsidRPr="00606441">
              <w:rPr>
                <w:rFonts w:asciiTheme="minorHAnsi" w:hAnsiTheme="minorHAnsi" w:cs="Arial"/>
                <w:color w:val="000000"/>
                <w:sz w:val="22"/>
                <w:szCs w:val="22"/>
                <w:lang w:val="en-US"/>
              </w:rPr>
              <w:t xml:space="preserve"> 0.1 mg/m³</w:t>
            </w:r>
            <w:r w:rsidR="00606441" w:rsidRPr="00606441">
              <w:rPr>
                <w:rFonts w:asciiTheme="minorHAnsi" w:hAnsiTheme="minorHAnsi" w:cs="Arial"/>
                <w:color w:val="000000"/>
                <w:sz w:val="22"/>
                <w:szCs w:val="22"/>
                <w:lang w:val="en-US"/>
              </w:rPr>
              <w:t xml:space="preserve"> - Indoor Air C</w:t>
            </w:r>
            <w:r w:rsidR="00606441">
              <w:rPr>
                <w:rFonts w:asciiTheme="minorHAnsi" w:hAnsiTheme="minorHAnsi" w:cs="Arial"/>
                <w:color w:val="000000"/>
                <w:sz w:val="22"/>
                <w:szCs w:val="22"/>
                <w:lang w:val="en-US"/>
              </w:rPr>
              <w:t>omfort Gold</w:t>
            </w:r>
          </w:p>
        </w:tc>
      </w:tr>
      <w:tr w:rsidR="007F22E1" w:rsidRPr="00B520A0" w14:paraId="79096A9C" w14:textId="77777777" w:rsidTr="00975300">
        <w:trPr>
          <w:trHeight w:val="283"/>
        </w:trPr>
        <w:tc>
          <w:tcPr>
            <w:tcW w:w="2552" w:type="dxa"/>
          </w:tcPr>
          <w:p w14:paraId="3CC91315" w14:textId="2D83529F" w:rsidR="007F22E1" w:rsidRPr="003403D5" w:rsidRDefault="00370D4C"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7F22E1">
              <w:rPr>
                <w:rFonts w:asciiTheme="minorHAnsi" w:hAnsiTheme="minorHAnsi" w:cs="Arial"/>
                <w:color w:val="000000"/>
                <w:sz w:val="22"/>
                <w:szCs w:val="22"/>
                <w:lang w:val="nl-NL"/>
              </w:rPr>
              <w:t>arantie</w:t>
            </w:r>
          </w:p>
        </w:tc>
        <w:tc>
          <w:tcPr>
            <w:tcW w:w="1696" w:type="dxa"/>
          </w:tcPr>
          <w:p w14:paraId="08EDD23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26A73E2F" w14:textId="78705947" w:rsidR="007F22E1" w:rsidRPr="003403D5" w:rsidRDefault="007F22E1"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975300">
        <w:trPr>
          <w:trHeight w:val="283"/>
        </w:trPr>
        <w:tc>
          <w:tcPr>
            <w:tcW w:w="2552" w:type="dxa"/>
          </w:tcPr>
          <w:p w14:paraId="794BE532" w14:textId="5B95FB0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696" w:type="dxa"/>
          </w:tcPr>
          <w:p w14:paraId="6FA4992F"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1895A12E" w14:textId="3453F8E5" w:rsidR="007F22E1" w:rsidRDefault="00A47ADD" w:rsidP="00EE7F3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p>
        </w:tc>
      </w:tr>
      <w:tr w:rsidR="007F22E1" w:rsidRPr="003403D5" w14:paraId="2F83D9F9" w14:textId="77777777" w:rsidTr="00975300">
        <w:trPr>
          <w:trHeight w:val="283"/>
        </w:trPr>
        <w:tc>
          <w:tcPr>
            <w:tcW w:w="2552" w:type="dxa"/>
          </w:tcPr>
          <w:p w14:paraId="09492525" w14:textId="77777777" w:rsidR="007F22E1" w:rsidRPr="003403D5" w:rsidRDefault="007F22E1" w:rsidP="00884F45">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696" w:type="dxa"/>
          </w:tcPr>
          <w:p w14:paraId="5622A32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5250" w:type="dxa"/>
          </w:tcPr>
          <w:p w14:paraId="09DAF208" w14:textId="59B110FA" w:rsidR="007F22E1" w:rsidRPr="003403D5" w:rsidRDefault="007F22E1" w:rsidP="00EE7F3B">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sz w:val="22"/>
                <w:szCs w:val="22"/>
              </w:rPr>
              <w:t>B</w:t>
            </w:r>
            <w:r w:rsidRPr="003403D5">
              <w:rPr>
                <w:rFonts w:asciiTheme="minorHAnsi" w:hAnsiTheme="minorHAnsi" w:cs="Arial"/>
                <w:sz w:val="22"/>
                <w:szCs w:val="22"/>
                <w:vertAlign w:val="subscript"/>
              </w:rPr>
              <w:t>fl</w:t>
            </w:r>
            <w:r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975300">
        <w:trPr>
          <w:trHeight w:val="283"/>
        </w:trPr>
        <w:tc>
          <w:tcPr>
            <w:tcW w:w="2552" w:type="dxa"/>
          </w:tcPr>
          <w:p w14:paraId="704E00B8"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696" w:type="dxa"/>
          </w:tcPr>
          <w:p w14:paraId="7B7E75D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5250" w:type="dxa"/>
          </w:tcPr>
          <w:p w14:paraId="3D7AF78B"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975300">
        <w:trPr>
          <w:trHeight w:val="283"/>
        </w:trPr>
        <w:tc>
          <w:tcPr>
            <w:tcW w:w="2552" w:type="dxa"/>
          </w:tcPr>
          <w:p w14:paraId="4D729584"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1696" w:type="dxa"/>
          </w:tcPr>
          <w:p w14:paraId="3FDECFA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5250" w:type="dxa"/>
          </w:tcPr>
          <w:p w14:paraId="554F8274" w14:textId="5C8021F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Pr="00DB7D66">
              <w:rPr>
                <w:rFonts w:asciiTheme="minorHAnsi" w:hAnsiTheme="minorHAnsi" w:cs="Arial"/>
                <w:color w:val="000000"/>
                <w:sz w:val="22"/>
                <w:szCs w:val="22"/>
                <w:lang w:val="nl-BE"/>
              </w:rPr>
              <w:t>&lt;1 x 10</w:t>
            </w:r>
            <w:r w:rsidRPr="00DB7D66">
              <w:rPr>
                <w:rFonts w:asciiTheme="minorHAnsi" w:hAnsiTheme="minorHAnsi" w:cs="Arial"/>
                <w:color w:val="000000"/>
                <w:sz w:val="22"/>
                <w:szCs w:val="22"/>
                <w:vertAlign w:val="superscript"/>
                <w:lang w:val="nl-BE"/>
              </w:rPr>
              <w:t>9</w:t>
            </w:r>
            <w:r w:rsidRPr="00DB7D66">
              <w:rPr>
                <w:rFonts w:asciiTheme="minorHAnsi" w:hAnsiTheme="minorHAnsi"/>
                <w:sz w:val="22"/>
                <w:szCs w:val="22"/>
                <w:lang w:val="nl-BE"/>
              </w:rPr>
              <w:t xml:space="preserve"> </w:t>
            </w:r>
            <w:r w:rsidRPr="00EE3F04">
              <w:rPr>
                <w:rFonts w:asciiTheme="minorHAnsi" w:hAnsiTheme="minorHAnsi"/>
                <w:sz w:val="22"/>
                <w:szCs w:val="22"/>
              </w:rPr>
              <w:t>Ω</w:t>
            </w:r>
            <w:r>
              <w:rPr>
                <w:rFonts w:asciiTheme="minorHAnsi" w:hAnsiTheme="minorHAnsi" w:cs="Arial"/>
                <w:color w:val="000000"/>
                <w:sz w:val="22"/>
                <w:szCs w:val="22"/>
                <w:lang w:val="nl-NL"/>
              </w:rPr>
              <w:t xml:space="preserve"> Statisch dissipatief. Statische oplading &lt; 2kV</w:t>
            </w:r>
          </w:p>
          <w:p w14:paraId="664C8470" w14:textId="5D43FBCF"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r>
      <w:tr w:rsidR="007F22E1" w:rsidRPr="003403D5" w14:paraId="397BF352" w14:textId="77777777" w:rsidTr="00975300">
        <w:trPr>
          <w:trHeight w:val="283"/>
        </w:trPr>
        <w:tc>
          <w:tcPr>
            <w:tcW w:w="2552" w:type="dxa"/>
          </w:tcPr>
          <w:p w14:paraId="2B5252D9"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1696" w:type="dxa"/>
          </w:tcPr>
          <w:p w14:paraId="104118A4" w14:textId="018D6317" w:rsidR="007F22E1" w:rsidRDefault="00A47ADD"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5250" w:type="dxa"/>
          </w:tcPr>
          <w:p w14:paraId="2C5AFBD5" w14:textId="06C4F6A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0,06W/m-K</w:t>
            </w:r>
          </w:p>
        </w:tc>
      </w:tr>
      <w:tr w:rsidR="007F22E1" w:rsidRPr="003403D5" w14:paraId="013F1FFE" w14:textId="77777777" w:rsidTr="00975300">
        <w:trPr>
          <w:trHeight w:val="283"/>
        </w:trPr>
        <w:tc>
          <w:tcPr>
            <w:tcW w:w="2552" w:type="dxa"/>
          </w:tcPr>
          <w:p w14:paraId="63325B9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1696" w:type="dxa"/>
          </w:tcPr>
          <w:p w14:paraId="1DEFAE28" w14:textId="70386ADC"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5250" w:type="dxa"/>
          </w:tcPr>
          <w:p w14:paraId="0EF8FE4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A47ADD" w:rsidRPr="003403D5" w14:paraId="3F011C0B" w14:textId="77777777" w:rsidTr="00975300">
        <w:trPr>
          <w:trHeight w:val="283"/>
        </w:trPr>
        <w:tc>
          <w:tcPr>
            <w:tcW w:w="2552" w:type="dxa"/>
          </w:tcPr>
          <w:p w14:paraId="2F3D5D48" w14:textId="70EDC1D5"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1696" w:type="dxa"/>
          </w:tcPr>
          <w:p w14:paraId="60304EDF" w14:textId="610CEA01"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5250" w:type="dxa"/>
          </w:tcPr>
          <w:p w14:paraId="384EB84C" w14:textId="5223E587"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77777777" w:rsidR="007F22E1" w:rsidRDefault="007F22E1" w:rsidP="007F22E1">
      <w:pPr>
        <w:spacing w:line="276" w:lineRule="auto"/>
        <w:rPr>
          <w:rFonts w:cs="Arial"/>
          <w:u w:val="single"/>
          <w:lang w:val="nl-NL"/>
        </w:rPr>
      </w:pPr>
    </w:p>
    <w:p w14:paraId="4FC78DD0" w14:textId="77777777" w:rsidR="00975300" w:rsidRDefault="00975300" w:rsidP="00FA566F">
      <w:pPr>
        <w:spacing w:line="276" w:lineRule="auto"/>
        <w:jc w:val="both"/>
        <w:rPr>
          <w:rFonts w:cs="Arial"/>
          <w:u w:val="single"/>
          <w:lang w:val="nl-NL"/>
        </w:rPr>
      </w:pPr>
    </w:p>
    <w:p w14:paraId="2FA6E42C" w14:textId="77777777" w:rsidR="00975300" w:rsidRDefault="00975300" w:rsidP="00FA566F">
      <w:pPr>
        <w:spacing w:line="276" w:lineRule="auto"/>
        <w:jc w:val="both"/>
        <w:rPr>
          <w:rFonts w:cs="Arial"/>
          <w:u w:val="single"/>
          <w:lang w:val="nl-NL"/>
        </w:rPr>
      </w:pPr>
    </w:p>
    <w:p w14:paraId="1048825D" w14:textId="77777777" w:rsidR="00975300" w:rsidRDefault="00975300" w:rsidP="00FA566F">
      <w:pPr>
        <w:spacing w:line="276" w:lineRule="auto"/>
        <w:jc w:val="both"/>
        <w:rPr>
          <w:rFonts w:cs="Arial"/>
          <w:u w:val="single"/>
          <w:lang w:val="nl-NL"/>
        </w:rPr>
      </w:pPr>
    </w:p>
    <w:p w14:paraId="18AB7376" w14:textId="308C453A" w:rsidR="007F22E1" w:rsidRPr="00CB71FA" w:rsidRDefault="007F22E1" w:rsidP="00FA566F">
      <w:pPr>
        <w:spacing w:line="276" w:lineRule="auto"/>
        <w:jc w:val="both"/>
        <w:rPr>
          <w:rFonts w:cs="Arial"/>
          <w:u w:val="single"/>
          <w:lang w:val="nl-NL"/>
        </w:rPr>
      </w:pPr>
      <w:r>
        <w:rPr>
          <w:rFonts w:cs="Arial"/>
          <w:u w:val="single"/>
          <w:lang w:val="nl-NL"/>
        </w:rPr>
        <w:lastRenderedPageBreak/>
        <w:t>Uitvoering en p</w:t>
      </w:r>
      <w:r w:rsidRPr="00CB71FA">
        <w:rPr>
          <w:rFonts w:cs="Arial"/>
          <w:u w:val="single"/>
          <w:lang w:val="nl-NL"/>
        </w:rPr>
        <w:t>laatsing</w:t>
      </w:r>
    </w:p>
    <w:p w14:paraId="047937CF" w14:textId="77777777" w:rsidR="007F22E1" w:rsidRDefault="007F22E1" w:rsidP="00FA566F">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A566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A566F">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02CC5AC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B4382CB"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 u voor, tijdens en 24 u na het plaatsen. </w:t>
      </w:r>
    </w:p>
    <w:p w14:paraId="57FD81A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 lang in open dozen, die niet meer dan 6 dozen hoog worden gestapeld, kunnen acclimatiseren .</w:t>
      </w:r>
    </w:p>
    <w:p w14:paraId="3364EB8B" w14:textId="4D383A44"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&lt;10°C dienen deze 48 u te acclimatiseren.</w:t>
      </w:r>
    </w:p>
    <w:p w14:paraId="41AD0C96"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6C8AF36"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35E08C41"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10A530AD" w14:textId="77777777" w:rsidR="006A749C" w:rsidRPr="00CB71FA" w:rsidRDefault="006A749C" w:rsidP="00FA566F">
      <w:pPr>
        <w:pStyle w:val="TxBrp4"/>
        <w:spacing w:line="276" w:lineRule="auto"/>
        <w:jc w:val="both"/>
        <w:rPr>
          <w:rFonts w:asciiTheme="minorHAnsi" w:hAnsiTheme="minorHAnsi" w:cs="Arial"/>
          <w:sz w:val="22"/>
          <w:szCs w:val="22"/>
          <w:lang w:val="nl-NL"/>
        </w:rPr>
      </w:pPr>
    </w:p>
    <w:p w14:paraId="55FB5C5B" w14:textId="6DFFA1C8" w:rsidR="009F7D4C" w:rsidRPr="006A749C" w:rsidRDefault="007F22E1" w:rsidP="009F7D4C">
      <w:pPr>
        <w:pStyle w:val="TxBrp6"/>
        <w:numPr>
          <w:ilvl w:val="0"/>
          <w:numId w:val="2"/>
        </w:numPr>
        <w:tabs>
          <w:tab w:val="left" w:pos="323"/>
        </w:tabs>
        <w:spacing w:line="276" w:lineRule="auto"/>
        <w:jc w:val="both"/>
        <w:rPr>
          <w:rFonts w:asciiTheme="minorHAnsi" w:hAnsiTheme="minorHAnsi" w:cs="Arial"/>
          <w:sz w:val="22"/>
          <w:szCs w:val="22"/>
          <w:lang w:val="nl-NL"/>
        </w:rPr>
      </w:pPr>
      <w:r w:rsidRPr="006A749C">
        <w:rPr>
          <w:rFonts w:asciiTheme="minorHAnsi" w:hAnsiTheme="minorHAnsi" w:cs="Arial"/>
          <w:sz w:val="22"/>
          <w:szCs w:val="22"/>
          <w:lang w:val="nl-NL"/>
        </w:rPr>
        <w:t>Het herstellen van zandcement dekvloeren met aangepaste reparatiemortels met een drukvastheid van ≥ 30 N/mm</w:t>
      </w:r>
      <w:r w:rsidRPr="006A749C">
        <w:rPr>
          <w:rFonts w:asciiTheme="minorHAnsi" w:hAnsiTheme="minorHAnsi" w:cs="Arial"/>
          <w:sz w:val="22"/>
          <w:szCs w:val="22"/>
          <w:vertAlign w:val="superscript"/>
          <w:lang w:val="nl-NL"/>
        </w:rPr>
        <w:t xml:space="preserve">2 </w:t>
      </w:r>
      <w:r w:rsidRPr="006A749C">
        <w:rPr>
          <w:rFonts w:asciiTheme="minorHAnsi" w:hAnsiTheme="minorHAnsi" w:cs="Arial"/>
          <w:sz w:val="22"/>
          <w:szCs w:val="22"/>
          <w:lang w:val="nl-NL"/>
        </w:rPr>
        <w:t>gemeten volgens NEN-EN 13892-2:2002 na 28 dagen en een buigsterkte van ≥ 8 N/mm² gemeten volgens NEN-EN 13892-2:2002 na 28 dagen.</w:t>
      </w:r>
    </w:p>
    <w:p w14:paraId="0271625F" w14:textId="244714F2" w:rsidR="007F22E1" w:rsidRPr="00CB71FA" w:rsidRDefault="007F22E1" w:rsidP="009F7D4C">
      <w:pPr>
        <w:pStyle w:val="TxBrp6"/>
        <w:tabs>
          <w:tab w:val="left" w:pos="323"/>
        </w:tabs>
        <w:spacing w:line="276" w:lineRule="auto"/>
        <w:ind w:left="683"/>
        <w:jc w:val="both"/>
        <w:rPr>
          <w:rFonts w:asciiTheme="minorHAnsi" w:hAnsiTheme="minorHAnsi" w:cs="Arial"/>
          <w:sz w:val="22"/>
          <w:szCs w:val="22"/>
          <w:lang w:val="nl-NL"/>
        </w:rPr>
      </w:pPr>
      <w:r w:rsidRPr="00CB71FA">
        <w:rPr>
          <w:rFonts w:asciiTheme="minorHAnsi" w:hAnsiTheme="minorHAnsi" w:cs="Arial"/>
          <w:sz w:val="22"/>
          <w:szCs w:val="22"/>
          <w:lang w:val="nl-NL"/>
        </w:rPr>
        <w:t>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2D7984C"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38F5338A" w:rsidR="00FA566F" w:rsidRPr="00C12932" w:rsidRDefault="007F22E1" w:rsidP="00C12932">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w:t>
      </w:r>
      <w:r w:rsidRPr="00CB71FA">
        <w:rPr>
          <w:rFonts w:asciiTheme="minorHAnsi" w:hAnsiTheme="minorHAnsi" w:cs="Arial"/>
          <w:sz w:val="22"/>
          <w:szCs w:val="22"/>
          <w:lang w:val="nl-NL"/>
        </w:rPr>
        <w:lastRenderedPageBreak/>
        <w:t>te worden conform de richtlijnen van de TV 241 punt 7.2.5.</w:t>
      </w:r>
    </w:p>
    <w:p w14:paraId="5802999B" w14:textId="7CF5054A" w:rsidR="007F22E1"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0A3AC660" w14:textId="77777777" w:rsidR="006A749C" w:rsidRPr="00CB71FA" w:rsidRDefault="006A749C" w:rsidP="006A749C">
      <w:pPr>
        <w:pStyle w:val="TxBrp5"/>
        <w:spacing w:line="276" w:lineRule="auto"/>
        <w:ind w:left="683" w:firstLine="0"/>
        <w:jc w:val="both"/>
        <w:rPr>
          <w:rFonts w:asciiTheme="minorHAnsi" w:hAnsiTheme="minorHAnsi" w:cs="Arial"/>
          <w:sz w:val="22"/>
          <w:szCs w:val="22"/>
          <w:lang w:val="nl-NL"/>
        </w:rPr>
      </w:pPr>
    </w:p>
    <w:p w14:paraId="76CBB5BC" w14:textId="4E16A9BE" w:rsidR="007F22E1" w:rsidRDefault="007F22E1" w:rsidP="006A749C">
      <w:pPr>
        <w:pStyle w:val="TxBrp5"/>
        <w:spacing w:line="276" w:lineRule="auto"/>
        <w:ind w:left="32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1DDF5583" w14:textId="77777777" w:rsidR="006A749C" w:rsidRPr="00FA566F" w:rsidRDefault="006A749C" w:rsidP="006A749C">
      <w:pPr>
        <w:pStyle w:val="TxBrp5"/>
        <w:spacing w:line="276" w:lineRule="auto"/>
        <w:ind w:left="323" w:firstLine="0"/>
        <w:jc w:val="both"/>
        <w:rPr>
          <w:rFonts w:asciiTheme="minorHAnsi" w:hAnsiTheme="minorHAnsi" w:cs="Arial"/>
          <w:b/>
          <w:bCs/>
          <w:sz w:val="22"/>
          <w:szCs w:val="22"/>
          <w:lang w:val="nl-NL"/>
        </w:rPr>
      </w:pPr>
    </w:p>
    <w:p w14:paraId="0007D2C1"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02E0435A" w14:textId="77777777" w:rsidR="006A749C" w:rsidRPr="00CB71FA" w:rsidRDefault="006A749C" w:rsidP="00FA566F">
      <w:pPr>
        <w:pStyle w:val="TxBrp5"/>
        <w:spacing w:line="276" w:lineRule="auto"/>
        <w:ind w:left="1073" w:firstLine="0"/>
        <w:jc w:val="both"/>
        <w:rPr>
          <w:rFonts w:asciiTheme="minorHAnsi" w:hAnsiTheme="minorHAnsi" w:cs="Arial"/>
          <w:sz w:val="22"/>
          <w:szCs w:val="22"/>
          <w:lang w:val="nl-NL"/>
        </w:rPr>
      </w:pPr>
    </w:p>
    <w:p w14:paraId="11B32656" w14:textId="3F3C9051" w:rsidR="007F22E1" w:rsidRDefault="007F22E1" w:rsidP="006A749C">
      <w:pPr>
        <w:pStyle w:val="TxBrp5"/>
        <w:spacing w:line="276" w:lineRule="auto"/>
        <w:ind w:left="68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0FFFF3C8" w14:textId="77777777" w:rsidR="00D8491D" w:rsidRPr="00FA566F" w:rsidRDefault="00D8491D" w:rsidP="006A749C">
      <w:pPr>
        <w:pStyle w:val="TxBrp5"/>
        <w:spacing w:line="276" w:lineRule="auto"/>
        <w:ind w:left="683" w:firstLine="0"/>
        <w:jc w:val="both"/>
        <w:rPr>
          <w:rFonts w:asciiTheme="minorHAnsi" w:hAnsiTheme="minorHAnsi" w:cs="Arial"/>
          <w:b/>
          <w:bCs/>
          <w:sz w:val="22"/>
          <w:szCs w:val="22"/>
          <w:lang w:val="nl-NL"/>
        </w:rPr>
      </w:pPr>
    </w:p>
    <w:p w14:paraId="20D27DBF"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A566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210D0152" w14:textId="77777777" w:rsidR="00D8491D" w:rsidRPr="00CB71FA" w:rsidRDefault="00D8491D" w:rsidP="00FA566F">
      <w:pPr>
        <w:pStyle w:val="TxBrp5"/>
        <w:spacing w:line="276" w:lineRule="auto"/>
        <w:ind w:left="1073" w:firstLine="0"/>
        <w:jc w:val="both"/>
        <w:rPr>
          <w:rFonts w:asciiTheme="minorHAnsi" w:hAnsiTheme="minorHAnsi" w:cs="Arial"/>
          <w:sz w:val="22"/>
          <w:szCs w:val="22"/>
          <w:lang w:val="nl-NL"/>
        </w:rPr>
      </w:pPr>
    </w:p>
    <w:p w14:paraId="5ADF11CD"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lastRenderedPageBreak/>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77777777" w:rsidR="007F22E1" w:rsidRDefault="007F22E1" w:rsidP="00FA566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361521EA" w14:textId="0654CD63" w:rsidR="007F22E1" w:rsidRPr="00D8491D" w:rsidRDefault="007F22E1" w:rsidP="002313F1">
      <w:pPr>
        <w:pStyle w:val="TxBrp5"/>
        <w:numPr>
          <w:ilvl w:val="0"/>
          <w:numId w:val="5"/>
        </w:numPr>
        <w:spacing w:line="276" w:lineRule="auto"/>
        <w:jc w:val="both"/>
        <w:rPr>
          <w:rFonts w:asciiTheme="minorHAnsi" w:hAnsiTheme="minorHAnsi" w:cs="Arial"/>
          <w:sz w:val="22"/>
          <w:szCs w:val="22"/>
          <w:lang w:val="nl-NL"/>
        </w:rPr>
      </w:pPr>
      <w:r w:rsidRPr="00D8491D">
        <w:rPr>
          <w:rFonts w:asciiTheme="minorHAnsi" w:hAnsiTheme="minorHAnsi" w:cs="Arial"/>
          <w:sz w:val="22"/>
          <w:szCs w:val="22"/>
          <w:lang w:val="nl-NL"/>
        </w:rPr>
        <w:t>De tegels dienen verlijmd te worden met een daartoe geschikte verhuislijm volgens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D8491D">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4543A64" w14:textId="77777777" w:rsidR="007F22E1" w:rsidRPr="00CB71FA" w:rsidRDefault="007F22E1" w:rsidP="007F22E1">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7F22E1">
      <w:pPr>
        <w:pStyle w:val="TxBrp4"/>
        <w:spacing w:line="240" w:lineRule="auto"/>
        <w:rPr>
          <w:rFonts w:asciiTheme="minorHAnsi" w:hAnsiTheme="minorHAnsi" w:cs="Arial"/>
          <w:sz w:val="22"/>
          <w:szCs w:val="22"/>
          <w:u w:val="single"/>
          <w:lang w:val="nl-NL"/>
        </w:rPr>
      </w:pPr>
    </w:p>
    <w:p w14:paraId="63CAA190" w14:textId="32E1C2F2" w:rsidR="007F22E1" w:rsidRPr="00621148" w:rsidRDefault="007F22E1" w:rsidP="007F22E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FA4FA22" w14:textId="77777777" w:rsidR="007F22E1" w:rsidRPr="00621148" w:rsidRDefault="007F22E1" w:rsidP="007F22E1">
      <w:pPr>
        <w:pStyle w:val="TxBrp4"/>
        <w:spacing w:line="240" w:lineRule="auto"/>
        <w:rPr>
          <w:rFonts w:asciiTheme="minorHAnsi" w:hAnsiTheme="minorHAnsi" w:cs="Arial"/>
          <w:sz w:val="22"/>
          <w:szCs w:val="22"/>
          <w:u w:val="single"/>
          <w:lang w:val="nl-NL"/>
        </w:rPr>
      </w:pPr>
    </w:p>
    <w:p w14:paraId="271CEEFA" w14:textId="77777777" w:rsidR="007F22E1" w:rsidRPr="00621148" w:rsidRDefault="007F22E1" w:rsidP="007F22E1">
      <w:pPr>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p>
    <w:p w14:paraId="1C08B3C8"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4E5B3A9" w14:textId="77777777" w:rsidR="007F22E1" w:rsidRDefault="007F22E1" w:rsidP="007F22E1">
      <w:pPr>
        <w:pStyle w:val="TxBrp11"/>
        <w:tabs>
          <w:tab w:val="left" w:pos="204"/>
        </w:tabs>
        <w:spacing w:line="240" w:lineRule="auto"/>
        <w:rPr>
          <w:rFonts w:asciiTheme="minorHAnsi" w:hAnsiTheme="minorHAnsi" w:cs="Arial"/>
          <w:sz w:val="22"/>
          <w:szCs w:val="22"/>
          <w:lang w:val="nl-NL"/>
        </w:rPr>
      </w:pPr>
    </w:p>
    <w:p w14:paraId="27B931CE" w14:textId="284A5F6B" w:rsidR="007F22E1" w:rsidRPr="00621148" w:rsidRDefault="007F22E1" w:rsidP="007F22E1">
      <w:pPr>
        <w:rPr>
          <w:rFonts w:cs="Arial"/>
          <w:u w:val="single"/>
          <w:lang w:val="nl-NL"/>
        </w:rPr>
      </w:pPr>
      <w:r w:rsidRPr="00621148">
        <w:rPr>
          <w:rFonts w:cs="Arial"/>
          <w:u w:val="single"/>
          <w:lang w:val="nl-NL"/>
        </w:rPr>
        <w:t>Onderhoud &amp; vloerverzorging</w:t>
      </w:r>
    </w:p>
    <w:p w14:paraId="6E941F09"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0867B8" w14:textId="77777777" w:rsidR="007F22E1" w:rsidRPr="00621148" w:rsidRDefault="007F22E1" w:rsidP="007F22E1">
      <w:pPr>
        <w:pStyle w:val="TxBrp4"/>
        <w:spacing w:line="240" w:lineRule="auto"/>
        <w:rPr>
          <w:rFonts w:asciiTheme="minorHAnsi" w:hAnsiTheme="minorHAnsi" w:cs="Arial"/>
          <w:sz w:val="22"/>
          <w:szCs w:val="22"/>
          <w:lang w:val="nl-NL"/>
        </w:rPr>
      </w:pPr>
    </w:p>
    <w:p w14:paraId="037FF788" w14:textId="30DD9FDE" w:rsidR="007F22E1" w:rsidRDefault="007F22E1" w:rsidP="007F22E1">
      <w:pPr>
        <w:rPr>
          <w:rFonts w:ascii="Calibri" w:hAnsi="Calibri" w:cs="Arial"/>
          <w:u w:val="single"/>
        </w:rPr>
      </w:pPr>
      <w:r w:rsidRPr="006A70F7">
        <w:rPr>
          <w:rFonts w:ascii="Calibri" w:hAnsi="Calibri" w:cs="Arial"/>
          <w:u w:val="single"/>
        </w:rPr>
        <w:t>Preventieve maatregelen</w:t>
      </w:r>
    </w:p>
    <w:p w14:paraId="60E7E3CE" w14:textId="38A533F3" w:rsidR="007F22E1" w:rsidRDefault="007F22E1" w:rsidP="007F22E1">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sidR="00FA566F">
        <w:rPr>
          <w:rFonts w:ascii="Calibri" w:hAnsi="Calibri" w:cs="Arial"/>
          <w:sz w:val="22"/>
          <w:szCs w:val="22"/>
          <w:lang w:val="nl-NL"/>
        </w:rPr>
        <w:t>E</w:t>
      </w:r>
      <w:r>
        <w:rPr>
          <w:rFonts w:ascii="Calibri" w:hAnsi="Calibri" w:cs="Arial"/>
          <w:sz w:val="22"/>
          <w:szCs w:val="22"/>
          <w:lang w:val="nl-NL"/>
        </w:rPr>
        <w:t>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4C6CBA4" w14:textId="71F9567D" w:rsidR="00FA566F" w:rsidRPr="006A70F7" w:rsidRDefault="00FA566F" w:rsidP="007F22E1">
      <w:pPr>
        <w:pStyle w:val="TxBrp4"/>
        <w:spacing w:line="240"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1E05965" w14:textId="77777777" w:rsidR="007F22E1" w:rsidRPr="006A70F7" w:rsidRDefault="007F22E1" w:rsidP="007F22E1">
      <w:pPr>
        <w:pStyle w:val="TxBrp4"/>
        <w:spacing w:line="240" w:lineRule="auto"/>
        <w:rPr>
          <w:rFonts w:ascii="Calibri" w:hAnsi="Calibri" w:cs="Arial"/>
          <w:sz w:val="22"/>
          <w:szCs w:val="22"/>
          <w:u w:val="single"/>
          <w:lang w:val="nl-NL"/>
        </w:rPr>
      </w:pPr>
    </w:p>
    <w:p w14:paraId="36D23941" w14:textId="77777777" w:rsidR="007F22E1" w:rsidRPr="008622F9" w:rsidRDefault="007F22E1" w:rsidP="007F22E1">
      <w:pPr>
        <w:rPr>
          <w:rFonts w:ascii="Calibri" w:hAnsi="Calibri" w:cs="Arial"/>
          <w:u w:val="single"/>
        </w:rPr>
      </w:pPr>
      <w:r w:rsidRPr="008622F9">
        <w:rPr>
          <w:rFonts w:ascii="Calibri" w:hAnsi="Calibri" w:cs="Arial"/>
          <w:u w:val="single"/>
        </w:rPr>
        <w:t>Bijzondere garantieverzekering voor werven vanaf 2.000 m²</w:t>
      </w:r>
    </w:p>
    <w:p w14:paraId="1281F415"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1E7D9190"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246032C" w14:textId="77777777" w:rsidR="007F22E1"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2F4A239"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p>
    <w:p w14:paraId="5E004C7B"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Inschrijven in lastenboek</w:t>
      </w:r>
    </w:p>
    <w:p w14:paraId="4C82FA7A"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Aanbesteding / prijsvraag algemeen aannemer</w:t>
      </w:r>
    </w:p>
    <w:p w14:paraId="57CFF475"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Vraag opdrachtgever</w:t>
      </w:r>
    </w:p>
    <w:p w14:paraId="5FE21A0C"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Schriftelijke aanvraag verzekerde garantie door het legbedrijf</w:t>
      </w:r>
    </w:p>
    <w:p w14:paraId="000E2DA2"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Technisch advies</w:t>
      </w:r>
    </w:p>
    <w:p w14:paraId="3AF94936"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vóór plaatsing</w:t>
      </w:r>
    </w:p>
    <w:p w14:paraId="087A80A7"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tijdens plaatsing</w:t>
      </w:r>
    </w:p>
    <w:p w14:paraId="5EA63439"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Definitief nazicht en definitief verslag met inbegrip van het verzekerde bedrag</w:t>
      </w:r>
    </w:p>
    <w:p w14:paraId="292E5955"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Aflevering garantie bij positief advies aan het legbedrijf</w:t>
      </w:r>
    </w:p>
    <w:p w14:paraId="7225D78F"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lastRenderedPageBreak/>
        <w:t>Mogelijke inspectie zolang de garantie loopt</w:t>
      </w:r>
    </w:p>
    <w:p w14:paraId="79220595" w14:textId="77777777" w:rsidR="00FA566F" w:rsidRDefault="00FA566F" w:rsidP="007F22E1">
      <w:pPr>
        <w:pStyle w:val="TxBrp3"/>
        <w:spacing w:line="240" w:lineRule="auto"/>
        <w:rPr>
          <w:rFonts w:ascii="Calibri" w:hAnsi="Calibri" w:cs="Arial"/>
          <w:sz w:val="22"/>
          <w:szCs w:val="22"/>
          <w:lang w:val="nl-BE"/>
        </w:rPr>
      </w:pPr>
    </w:p>
    <w:p w14:paraId="0AEC33D5" w14:textId="0AC17D4B" w:rsidR="007F22E1" w:rsidRDefault="007F22E1" w:rsidP="007F22E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F060FE" w14:textId="77777777" w:rsidR="006215CD" w:rsidRPr="008622F9" w:rsidRDefault="006215CD" w:rsidP="007F22E1">
      <w:pPr>
        <w:pStyle w:val="TxBrp3"/>
        <w:spacing w:line="240" w:lineRule="auto"/>
        <w:rPr>
          <w:rFonts w:ascii="Calibri" w:hAnsi="Calibri" w:cs="Arial"/>
          <w:sz w:val="22"/>
          <w:szCs w:val="22"/>
          <w:lang w:val="nl-BE"/>
        </w:rPr>
      </w:pPr>
    </w:p>
    <w:p w14:paraId="228D2F86" w14:textId="7C033B2D" w:rsidR="007F22E1" w:rsidRPr="00FA566F" w:rsidRDefault="007F22E1" w:rsidP="00FA566F">
      <w:pPr>
        <w:pStyle w:val="Lijstalinea"/>
        <w:numPr>
          <w:ilvl w:val="0"/>
          <w:numId w:val="4"/>
        </w:numPr>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D64E38D" w14:textId="1163F5FA" w:rsidR="007F22E1" w:rsidRPr="00FA566F" w:rsidRDefault="007F22E1" w:rsidP="00FA566F">
      <w:pPr>
        <w:pStyle w:val="Lijstalinea"/>
        <w:numPr>
          <w:ilvl w:val="0"/>
          <w:numId w:val="4"/>
        </w:numPr>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27A50B8" w14:textId="17FF6977" w:rsidR="007F22E1" w:rsidRPr="00FA566F" w:rsidRDefault="007F22E1" w:rsidP="00FA566F">
      <w:pPr>
        <w:pStyle w:val="Lijstalinea"/>
        <w:numPr>
          <w:ilvl w:val="0"/>
          <w:numId w:val="4"/>
        </w:numPr>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5BDA2293" w14:textId="77777777" w:rsidR="00FA566F"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7B7DA18" w14:textId="3F347E32" w:rsidR="007F22E1"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7C9F02B7" w14:textId="7B382BC6" w:rsidR="00011E6F" w:rsidRPr="007F22E1" w:rsidRDefault="00011E6F" w:rsidP="00011E6F">
      <w:pPr>
        <w:jc w:val="center"/>
        <w:rPr>
          <w:b/>
          <w:bCs/>
          <w:u w:val="single"/>
          <w:lang w:val="nl-NL"/>
        </w:rPr>
      </w:pPr>
    </w:p>
    <w:p w14:paraId="34F45087" w14:textId="77777777" w:rsidR="00011E6F" w:rsidRPr="00011E6F" w:rsidRDefault="00011E6F" w:rsidP="00011E6F">
      <w:pPr>
        <w:jc w:val="center"/>
        <w:rPr>
          <w:b/>
          <w:bCs/>
          <w:u w:val="single"/>
        </w:rPr>
      </w:pPr>
    </w:p>
    <w:sectPr w:rsidR="00011E6F" w:rsidRPr="00011E6F" w:rsidSect="00DB3E64">
      <w:headerReference w:type="default" r:id="rId7"/>
      <w:pgSz w:w="11906" w:h="16838"/>
      <w:pgMar w:top="1134"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5A96" w14:textId="77777777" w:rsidR="00975300" w:rsidRDefault="00975300" w:rsidP="00975300">
      <w:pPr>
        <w:spacing w:after="0" w:line="240" w:lineRule="auto"/>
      </w:pPr>
      <w:r>
        <w:separator/>
      </w:r>
    </w:p>
  </w:endnote>
  <w:endnote w:type="continuationSeparator" w:id="0">
    <w:p w14:paraId="517AF5E1" w14:textId="77777777" w:rsidR="00975300" w:rsidRDefault="00975300" w:rsidP="0097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F60D" w14:textId="77777777" w:rsidR="00975300" w:rsidRDefault="00975300" w:rsidP="00975300">
      <w:pPr>
        <w:spacing w:after="0" w:line="240" w:lineRule="auto"/>
      </w:pPr>
      <w:r>
        <w:separator/>
      </w:r>
    </w:p>
  </w:footnote>
  <w:footnote w:type="continuationSeparator" w:id="0">
    <w:p w14:paraId="620FCB6A" w14:textId="77777777" w:rsidR="00975300" w:rsidRDefault="00975300" w:rsidP="0097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D155" w14:textId="45FF8783" w:rsidR="00975300" w:rsidRDefault="00813CAC">
    <w:pPr>
      <w:pStyle w:val="Koptekst"/>
    </w:pPr>
    <w:r>
      <w:t>Mei 2024</w:t>
    </w:r>
  </w:p>
  <w:p w14:paraId="4152C734" w14:textId="77777777" w:rsidR="00975300" w:rsidRDefault="009753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4" w15:restartNumberingAfterBreak="0">
    <w:nsid w:val="74746622"/>
    <w:multiLevelType w:val="hybridMultilevel"/>
    <w:tmpl w:val="18B40832"/>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num w:numId="1" w16cid:durableId="984699262">
    <w:abstractNumId w:val="0"/>
  </w:num>
  <w:num w:numId="2" w16cid:durableId="2079280125">
    <w:abstractNumId w:val="3"/>
  </w:num>
  <w:num w:numId="3" w16cid:durableId="738332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9944660">
    <w:abstractNumId w:val="1"/>
  </w:num>
  <w:num w:numId="5" w16cid:durableId="1947226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943B6"/>
    <w:rsid w:val="002039AF"/>
    <w:rsid w:val="002313F1"/>
    <w:rsid w:val="002C4E35"/>
    <w:rsid w:val="00350982"/>
    <w:rsid w:val="00370D4C"/>
    <w:rsid w:val="003B0410"/>
    <w:rsid w:val="004338F0"/>
    <w:rsid w:val="004652F9"/>
    <w:rsid w:val="00477093"/>
    <w:rsid w:val="004E70B1"/>
    <w:rsid w:val="00526A9F"/>
    <w:rsid w:val="00532E22"/>
    <w:rsid w:val="005470EA"/>
    <w:rsid w:val="00571CAF"/>
    <w:rsid w:val="005A52F4"/>
    <w:rsid w:val="00606441"/>
    <w:rsid w:val="006215CD"/>
    <w:rsid w:val="006A749C"/>
    <w:rsid w:val="007346AE"/>
    <w:rsid w:val="007F00A0"/>
    <w:rsid w:val="007F22E1"/>
    <w:rsid w:val="00813CAC"/>
    <w:rsid w:val="00884F45"/>
    <w:rsid w:val="0088552A"/>
    <w:rsid w:val="008B705D"/>
    <w:rsid w:val="008B77A0"/>
    <w:rsid w:val="008C2EFC"/>
    <w:rsid w:val="009568AB"/>
    <w:rsid w:val="00975300"/>
    <w:rsid w:val="009F7D4C"/>
    <w:rsid w:val="00A47ADD"/>
    <w:rsid w:val="00AC49C6"/>
    <w:rsid w:val="00B461DA"/>
    <w:rsid w:val="00BE23BD"/>
    <w:rsid w:val="00BE64F5"/>
    <w:rsid w:val="00C12932"/>
    <w:rsid w:val="00D16E28"/>
    <w:rsid w:val="00D8491D"/>
    <w:rsid w:val="00DA7485"/>
    <w:rsid w:val="00DB3E64"/>
    <w:rsid w:val="00E120CC"/>
    <w:rsid w:val="00E1661D"/>
    <w:rsid w:val="00E66173"/>
    <w:rsid w:val="00E84D3C"/>
    <w:rsid w:val="00ED48ED"/>
    <w:rsid w:val="00EE227A"/>
    <w:rsid w:val="00F060A5"/>
    <w:rsid w:val="00F2666D"/>
    <w:rsid w:val="00F33745"/>
    <w:rsid w:val="00F3442D"/>
    <w:rsid w:val="00F57EA8"/>
    <w:rsid w:val="00FA56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97530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75300"/>
  </w:style>
  <w:style w:type="paragraph" w:styleId="Voettekst">
    <w:name w:val="footer"/>
    <w:basedOn w:val="Standaard"/>
    <w:link w:val="VoettekstChar"/>
    <w:uiPriority w:val="99"/>
    <w:unhideWhenUsed/>
    <w:rsid w:val="0097530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7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1973</Words>
  <Characters>10856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20</cp:revision>
  <dcterms:created xsi:type="dcterms:W3CDTF">2022-07-15T11:53:00Z</dcterms:created>
  <dcterms:modified xsi:type="dcterms:W3CDTF">2024-05-31T09:27:00Z</dcterms:modified>
</cp:coreProperties>
</file>