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20DBFCE2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DD233E">
        <w:rPr>
          <w:rFonts w:ascii="Arial" w:hAnsi="Arial" w:cs="Arial"/>
          <w:b/>
          <w:noProof/>
          <w:sz w:val="28"/>
          <w:szCs w:val="28"/>
        </w:rPr>
        <w:t>Decibel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DD233E">
        <w:rPr>
          <w:rFonts w:ascii="Arial" w:hAnsi="Arial" w:cs="Arial"/>
          <w:b/>
          <w:noProof/>
          <w:sz w:val="28"/>
          <w:szCs w:val="28"/>
        </w:rPr>
        <w:t>3,5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462E8840" w:rsidR="00720264" w:rsidRPr="00CC1CD3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C1CD3">
        <w:rPr>
          <w:rFonts w:ascii="Arial" w:hAnsi="Arial" w:cs="Arial"/>
          <w:sz w:val="16"/>
          <w:szCs w:val="16"/>
        </w:rPr>
        <w:t xml:space="preserve">Bodenbelag </w:t>
      </w:r>
      <w:r w:rsidR="00CC1CD3" w:rsidRPr="00CC1CD3">
        <w:rPr>
          <w:rFonts w:ascii="Arial" w:hAnsi="Arial" w:cs="Arial"/>
          <w:sz w:val="16"/>
          <w:szCs w:val="16"/>
        </w:rPr>
        <w:t xml:space="preserve">aus </w:t>
      </w:r>
      <w:r w:rsidR="00CC1CD3" w:rsidRPr="00CC1CD3">
        <w:rPr>
          <w:rFonts w:ascii="Arial" w:hAnsi="Arial" w:cs="Arial"/>
          <w:b/>
          <w:bCs/>
          <w:sz w:val="16"/>
          <w:szCs w:val="16"/>
        </w:rPr>
        <w:t>Verbundlinoleum</w:t>
      </w:r>
      <w:r w:rsidR="00CC1CD3" w:rsidRPr="00CC1CD3">
        <w:rPr>
          <w:rFonts w:ascii="Arial" w:hAnsi="Arial" w:cs="Arial"/>
          <w:sz w:val="16"/>
          <w:szCs w:val="16"/>
        </w:rPr>
        <w:t xml:space="preserve"> </w:t>
      </w:r>
      <w:r w:rsidR="00F97A9A" w:rsidRPr="00F97A9A">
        <w:rPr>
          <w:rFonts w:ascii="Arial" w:hAnsi="Arial" w:cs="Arial"/>
          <w:sz w:val="16"/>
          <w:szCs w:val="16"/>
        </w:rPr>
        <w:t>mit Träger aus Schaum DIN EN 686</w:t>
      </w:r>
      <w:r w:rsidRPr="00CC1CD3">
        <w:rPr>
          <w:rFonts w:ascii="Arial" w:hAnsi="Arial" w:cs="Arial"/>
          <w:sz w:val="16"/>
          <w:szCs w:val="16"/>
        </w:rPr>
        <w:t>, mit werkseitiger Oberflächenvergütung,</w:t>
      </w:r>
    </w:p>
    <w:p w14:paraId="658B2627" w14:textId="77777777" w:rsidR="00720264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39CB199A" w14:textId="77777777" w:rsidR="00991AC9" w:rsidRPr="00DA3480" w:rsidRDefault="00991AC9" w:rsidP="00991AC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>: Zum Vergleich mit anderen Bauprodukten müssen die Umweltdaten des Bodenbelages für den gesamten Lebenszyklus mittels gültiger EPD nachgewiesen werden,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51978042" w:rsidR="00053755" w:rsidRPr="00DA3480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</w:t>
      </w:r>
      <w:proofErr w:type="gramStart"/>
      <w:r w:rsidRPr="00DA3480">
        <w:rPr>
          <w:rFonts w:ascii="Arial" w:hAnsi="Arial" w:cs="Arial"/>
          <w:sz w:val="16"/>
          <w:szCs w:val="16"/>
        </w:rPr>
        <w:t xml:space="preserve">10874  </w:t>
      </w:r>
      <w:r w:rsidRPr="00DA3480">
        <w:rPr>
          <w:rFonts w:ascii="Arial" w:hAnsi="Arial" w:cs="Arial"/>
          <w:b/>
          <w:sz w:val="16"/>
          <w:szCs w:val="16"/>
        </w:rPr>
        <w:t>Klasse</w:t>
      </w:r>
      <w:proofErr w:type="gramEnd"/>
      <w:r w:rsidRPr="00DA3480">
        <w:rPr>
          <w:rFonts w:ascii="Arial" w:hAnsi="Arial" w:cs="Arial"/>
          <w:b/>
          <w:sz w:val="16"/>
          <w:szCs w:val="16"/>
        </w:rPr>
        <w:t xml:space="preserve"> 3</w:t>
      </w:r>
      <w:r w:rsidR="000A17ED">
        <w:rPr>
          <w:rFonts w:ascii="Arial" w:hAnsi="Arial" w:cs="Arial"/>
          <w:b/>
          <w:sz w:val="16"/>
          <w:szCs w:val="16"/>
        </w:rPr>
        <w:t>3</w:t>
      </w:r>
      <w:r w:rsidRPr="00DA3480">
        <w:rPr>
          <w:rFonts w:ascii="Arial" w:hAnsi="Arial" w:cs="Arial"/>
          <w:sz w:val="16"/>
          <w:szCs w:val="16"/>
        </w:rPr>
        <w:t xml:space="preserve"> (gewerblicher Bereich, starke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1FB1C56E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proofErr w:type="gramStart"/>
      <w:r w:rsidRPr="00DA3480">
        <w:rPr>
          <w:rFonts w:ascii="Arial" w:hAnsi="Arial" w:cs="Arial"/>
          <w:sz w:val="16"/>
          <w:szCs w:val="16"/>
        </w:rPr>
        <w:t>Trittschallverbesserungsmaß  EN</w:t>
      </w:r>
      <w:proofErr w:type="gramEnd"/>
      <w:r w:rsidRPr="00DA3480">
        <w:rPr>
          <w:rFonts w:ascii="Arial" w:hAnsi="Arial" w:cs="Arial"/>
          <w:sz w:val="16"/>
          <w:szCs w:val="16"/>
        </w:rPr>
        <w:t xml:space="preserve">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991AC9">
        <w:rPr>
          <w:rFonts w:ascii="Arial" w:hAnsi="Arial" w:cs="Arial"/>
          <w:b/>
          <w:sz w:val="16"/>
          <w:szCs w:val="16"/>
        </w:rPr>
        <w:t>1</w:t>
      </w:r>
      <w:r w:rsidR="00A96BE3">
        <w:rPr>
          <w:rFonts w:ascii="Arial" w:hAnsi="Arial" w:cs="Arial"/>
          <w:b/>
          <w:sz w:val="16"/>
          <w:szCs w:val="16"/>
        </w:rPr>
        <w:t>9</w:t>
      </w:r>
      <w:r w:rsidR="000A17ED">
        <w:rPr>
          <w:rFonts w:ascii="Arial" w:hAnsi="Arial" w:cs="Arial"/>
          <w:b/>
          <w:sz w:val="16"/>
          <w:szCs w:val="16"/>
        </w:rPr>
        <w:t xml:space="preserve"> </w:t>
      </w:r>
      <w:r w:rsidRPr="00DA3480">
        <w:rPr>
          <w:rFonts w:ascii="Arial" w:hAnsi="Arial" w:cs="Arial"/>
          <w:b/>
          <w:sz w:val="16"/>
          <w:szCs w:val="16"/>
        </w:rPr>
        <w:t>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6002BB99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113DABD2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="00991AC9">
        <w:rPr>
          <w:rFonts w:ascii="Arial" w:hAnsi="Arial" w:cs="Arial"/>
          <w:b/>
          <w:sz w:val="16"/>
          <w:szCs w:val="16"/>
        </w:rPr>
        <w:t>3,5</w:t>
      </w:r>
      <w:r w:rsidRPr="00DA3480">
        <w:rPr>
          <w:rFonts w:ascii="Arial" w:hAnsi="Arial" w:cs="Arial"/>
          <w:b/>
          <w:sz w:val="16"/>
          <w:szCs w:val="16"/>
        </w:rPr>
        <w:t xml:space="preserve">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AFA6B03" w14:textId="77777777" w:rsidR="00A9653E" w:rsidRPr="00A9653E" w:rsidRDefault="00A9653E" w:rsidP="00A965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A9653E">
        <w:rPr>
          <w:rFonts w:ascii="Arial" w:hAnsi="Arial" w:cs="Arial"/>
          <w:sz w:val="16"/>
          <w:szCs w:val="16"/>
        </w:rPr>
        <w:t xml:space="preserve">Oberfläche glatt, </w:t>
      </w:r>
      <w:r w:rsidRPr="00A9653E">
        <w:rPr>
          <w:rFonts w:ascii="Arial" w:hAnsi="Arial" w:cs="Arial"/>
          <w:b/>
          <w:sz w:val="16"/>
          <w:szCs w:val="16"/>
        </w:rPr>
        <w:t>marmoriert</w:t>
      </w:r>
      <w:r w:rsidRPr="00A9653E">
        <w:rPr>
          <w:rFonts w:ascii="Arial" w:hAnsi="Arial" w:cs="Arial"/>
          <w:sz w:val="16"/>
          <w:szCs w:val="16"/>
        </w:rPr>
        <w:t xml:space="preserve">, </w:t>
      </w:r>
      <w:r w:rsidRPr="00A9653E">
        <w:rPr>
          <w:rFonts w:ascii="Arial" w:hAnsi="Arial" w:cs="Arial"/>
          <w:sz w:val="12"/>
          <w:szCs w:val="12"/>
        </w:rPr>
        <w:t xml:space="preserve">bei Marmoleum Real </w:t>
      </w:r>
      <w:proofErr w:type="spellStart"/>
      <w:r w:rsidRPr="00A9653E">
        <w:rPr>
          <w:rFonts w:ascii="Arial" w:hAnsi="Arial" w:cs="Arial"/>
          <w:sz w:val="12"/>
          <w:szCs w:val="12"/>
        </w:rPr>
        <w:t>Decibel</w:t>
      </w:r>
      <w:proofErr w:type="spellEnd"/>
    </w:p>
    <w:p w14:paraId="03E82484" w14:textId="77777777" w:rsidR="00A9653E" w:rsidRPr="00A9653E" w:rsidRDefault="00A9653E" w:rsidP="00A965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A9653E">
        <w:rPr>
          <w:rFonts w:ascii="Arial" w:hAnsi="Arial" w:cs="Arial"/>
          <w:sz w:val="16"/>
          <w:szCs w:val="16"/>
        </w:rPr>
        <w:t xml:space="preserve">Oberfläche glatt, </w:t>
      </w:r>
      <w:r w:rsidRPr="00A9653E">
        <w:rPr>
          <w:rFonts w:ascii="Arial" w:hAnsi="Arial" w:cs="Arial"/>
          <w:b/>
          <w:i/>
          <w:sz w:val="16"/>
          <w:szCs w:val="16"/>
        </w:rPr>
        <w:t>fein</w:t>
      </w:r>
      <w:r w:rsidRPr="00A9653E">
        <w:rPr>
          <w:rFonts w:ascii="Arial" w:hAnsi="Arial" w:cs="Arial"/>
          <w:sz w:val="16"/>
          <w:szCs w:val="16"/>
        </w:rPr>
        <w:t xml:space="preserve"> </w:t>
      </w:r>
      <w:r w:rsidRPr="00A9653E">
        <w:rPr>
          <w:rFonts w:ascii="Arial" w:hAnsi="Arial" w:cs="Arial"/>
          <w:b/>
          <w:sz w:val="16"/>
          <w:szCs w:val="16"/>
        </w:rPr>
        <w:t>marmoriert</w:t>
      </w:r>
      <w:r w:rsidRPr="00A9653E">
        <w:rPr>
          <w:rFonts w:ascii="Arial" w:hAnsi="Arial" w:cs="Arial"/>
          <w:sz w:val="16"/>
          <w:szCs w:val="16"/>
        </w:rPr>
        <w:t xml:space="preserve">, </w:t>
      </w:r>
      <w:r w:rsidRPr="00A9653E">
        <w:rPr>
          <w:rFonts w:ascii="Arial" w:hAnsi="Arial" w:cs="Arial"/>
          <w:i/>
          <w:sz w:val="16"/>
          <w:szCs w:val="16"/>
        </w:rPr>
        <w:t xml:space="preserve">Einzelfarben in feiner </w:t>
      </w:r>
      <w:proofErr w:type="gramStart"/>
      <w:r w:rsidRPr="00A9653E">
        <w:rPr>
          <w:rFonts w:ascii="Arial" w:hAnsi="Arial" w:cs="Arial"/>
          <w:i/>
          <w:sz w:val="16"/>
          <w:szCs w:val="16"/>
        </w:rPr>
        <w:t>Abstufung</w:t>
      </w:r>
      <w:r w:rsidRPr="00A9653E">
        <w:rPr>
          <w:rFonts w:ascii="Arial" w:hAnsi="Arial" w:cs="Arial"/>
          <w:sz w:val="16"/>
          <w:szCs w:val="16"/>
        </w:rPr>
        <w:t xml:space="preserve">,  </w:t>
      </w:r>
      <w:r w:rsidRPr="00A9653E">
        <w:rPr>
          <w:rFonts w:ascii="Arial" w:hAnsi="Arial" w:cs="Arial"/>
          <w:sz w:val="12"/>
          <w:szCs w:val="12"/>
        </w:rPr>
        <w:t>bei</w:t>
      </w:r>
      <w:proofErr w:type="gramEnd"/>
      <w:r w:rsidRPr="00A9653E">
        <w:rPr>
          <w:rFonts w:ascii="Arial" w:hAnsi="Arial" w:cs="Arial"/>
          <w:sz w:val="12"/>
          <w:szCs w:val="12"/>
        </w:rPr>
        <w:t xml:space="preserve"> Marmoleum Fresco </w:t>
      </w:r>
      <w:proofErr w:type="spellStart"/>
      <w:r w:rsidRPr="00A9653E">
        <w:rPr>
          <w:rFonts w:ascii="Arial" w:hAnsi="Arial" w:cs="Arial"/>
          <w:sz w:val="12"/>
          <w:szCs w:val="12"/>
        </w:rPr>
        <w:t>Decibel</w:t>
      </w:r>
      <w:proofErr w:type="spellEnd"/>
    </w:p>
    <w:p w14:paraId="4F47F3BC" w14:textId="5F67205A" w:rsidR="00D14A38" w:rsidRDefault="00A9653E" w:rsidP="00A965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A9653E">
        <w:rPr>
          <w:rFonts w:ascii="Arial" w:hAnsi="Arial" w:cs="Arial"/>
          <w:sz w:val="16"/>
          <w:szCs w:val="16"/>
        </w:rPr>
        <w:t xml:space="preserve">Oberfläche glatt, </w:t>
      </w:r>
      <w:r w:rsidRPr="00A9653E">
        <w:rPr>
          <w:rFonts w:ascii="Arial" w:hAnsi="Arial" w:cs="Arial"/>
          <w:b/>
          <w:sz w:val="16"/>
          <w:szCs w:val="16"/>
        </w:rPr>
        <w:t xml:space="preserve">einfarbige </w:t>
      </w:r>
      <w:r w:rsidRPr="00A9653E">
        <w:rPr>
          <w:rFonts w:ascii="Arial" w:hAnsi="Arial" w:cs="Arial"/>
          <w:b/>
          <w:i/>
          <w:sz w:val="16"/>
          <w:szCs w:val="16"/>
        </w:rPr>
        <w:t>Flächenwirkung</w:t>
      </w:r>
      <w:r w:rsidRPr="00A9653E">
        <w:rPr>
          <w:rFonts w:ascii="Arial" w:hAnsi="Arial" w:cs="Arial"/>
          <w:sz w:val="16"/>
          <w:szCs w:val="16"/>
        </w:rPr>
        <w:t xml:space="preserve">, </w:t>
      </w:r>
      <w:proofErr w:type="gramStart"/>
      <w:r w:rsidRPr="00A9653E">
        <w:rPr>
          <w:rFonts w:ascii="Arial" w:hAnsi="Arial" w:cs="Arial"/>
          <w:i/>
          <w:sz w:val="16"/>
          <w:szCs w:val="16"/>
        </w:rPr>
        <w:t>Betonoptik,</w:t>
      </w:r>
      <w:r w:rsidRPr="00A9653E">
        <w:rPr>
          <w:rFonts w:ascii="Arial" w:hAnsi="Arial" w:cs="Arial"/>
          <w:sz w:val="16"/>
          <w:szCs w:val="16"/>
        </w:rPr>
        <w:t xml:space="preserve">  </w:t>
      </w:r>
      <w:r w:rsidRPr="00A9653E">
        <w:rPr>
          <w:rFonts w:ascii="Arial" w:hAnsi="Arial" w:cs="Arial"/>
          <w:sz w:val="12"/>
          <w:szCs w:val="12"/>
        </w:rPr>
        <w:t>bei</w:t>
      </w:r>
      <w:proofErr w:type="gramEnd"/>
      <w:r w:rsidRPr="00A9653E">
        <w:rPr>
          <w:rFonts w:ascii="Arial" w:hAnsi="Arial" w:cs="Arial"/>
          <w:sz w:val="12"/>
          <w:szCs w:val="12"/>
        </w:rPr>
        <w:t xml:space="preserve"> Marmoleum </w:t>
      </w:r>
      <w:proofErr w:type="spellStart"/>
      <w:r w:rsidRPr="00A9653E">
        <w:rPr>
          <w:rFonts w:ascii="Arial" w:hAnsi="Arial" w:cs="Arial"/>
          <w:sz w:val="12"/>
          <w:szCs w:val="12"/>
        </w:rPr>
        <w:t>Concrete</w:t>
      </w:r>
      <w:proofErr w:type="spellEnd"/>
      <w:r w:rsidRPr="00A9653E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A9653E">
        <w:rPr>
          <w:rFonts w:ascii="Arial" w:hAnsi="Arial" w:cs="Arial"/>
          <w:sz w:val="12"/>
          <w:szCs w:val="12"/>
        </w:rPr>
        <w:t>Decibel</w:t>
      </w:r>
      <w:proofErr w:type="spellEnd"/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1DA334D3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7B0289">
        <w:rPr>
          <w:rFonts w:ascii="Arial" w:hAnsi="Arial" w:cs="Arial"/>
          <w:i/>
          <w:sz w:val="16"/>
          <w:szCs w:val="16"/>
        </w:rPr>
        <w:t>14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</w:t>
      </w:r>
      <w:proofErr w:type="gramStart"/>
      <w:r w:rsidRPr="00DA3480">
        <w:rPr>
          <w:rFonts w:ascii="Arial" w:hAnsi="Arial" w:cs="Arial"/>
          <w:sz w:val="16"/>
          <w:szCs w:val="16"/>
        </w:rPr>
        <w:t>…….</w:t>
      </w:r>
      <w:proofErr w:type="gramEnd"/>
      <w:r w:rsidRPr="00DA3480">
        <w:rPr>
          <w:rFonts w:ascii="Arial" w:hAnsi="Arial" w:cs="Arial"/>
          <w:sz w:val="16"/>
          <w:szCs w:val="16"/>
        </w:rPr>
        <w:t>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proofErr w:type="gramStart"/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>code</w:t>
      </w:r>
      <w:proofErr w:type="gramEnd"/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proofErr w:type="gramStart"/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</w:t>
      </w:r>
      <w:proofErr w:type="gramEnd"/>
      <w:r w:rsidRPr="00DA3480">
        <w:rPr>
          <w:rFonts w:ascii="Arial" w:hAnsi="Arial" w:cs="Arial"/>
          <w:sz w:val="16"/>
          <w:szCs w:val="16"/>
        </w:rPr>
        <w:t xml:space="preserve">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696C5245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proofErr w:type="spellStart"/>
      <w:r w:rsidR="00991AC9">
        <w:rPr>
          <w:rFonts w:ascii="Arial" w:hAnsi="Arial" w:cs="Arial"/>
          <w:b/>
          <w:sz w:val="16"/>
          <w:szCs w:val="16"/>
        </w:rPr>
        <w:t>Decibel</w:t>
      </w:r>
      <w:proofErr w:type="spellEnd"/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991AC9">
        <w:rPr>
          <w:rFonts w:ascii="Arial" w:hAnsi="Arial" w:cs="Arial"/>
          <w:b/>
          <w:sz w:val="16"/>
          <w:szCs w:val="16"/>
        </w:rPr>
        <w:t>3,5</w:t>
      </w:r>
      <w:r w:rsidRPr="00DA3480">
        <w:rPr>
          <w:rFonts w:ascii="Arial" w:hAnsi="Arial" w:cs="Arial"/>
          <w:b/>
          <w:sz w:val="16"/>
          <w:szCs w:val="16"/>
        </w:rPr>
        <w:t xml:space="preserve">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777C24C4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proofErr w:type="spellStart"/>
      <w:r w:rsidR="008B7004" w:rsidRPr="00DA3480">
        <w:rPr>
          <w:rFonts w:ascii="Arial" w:hAnsi="Arial" w:cs="Arial"/>
          <w:b/>
          <w:sz w:val="16"/>
          <w:szCs w:val="16"/>
        </w:rPr>
        <w:t>Eurocol</w:t>
      </w:r>
      <w:proofErr w:type="spellEnd"/>
      <w:r w:rsidR="008B7004" w:rsidRPr="00DA3480">
        <w:rPr>
          <w:rFonts w:ascii="Arial" w:hAnsi="Arial" w:cs="Arial"/>
          <w:b/>
          <w:sz w:val="16"/>
          <w:szCs w:val="16"/>
        </w:rPr>
        <w:t xml:space="preserve"> 6</w:t>
      </w:r>
      <w:r w:rsidR="00991AC9">
        <w:rPr>
          <w:rFonts w:ascii="Arial" w:hAnsi="Arial" w:cs="Arial"/>
          <w:b/>
          <w:sz w:val="16"/>
          <w:szCs w:val="16"/>
        </w:rPr>
        <w:t>43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C4F98F4" w14:textId="77864A41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Verfugen</w:t>
      </w:r>
      <w:r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proofErr w:type="spellStart"/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proofErr w:type="spellEnd"/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1BB7897" w:rsidR="00053755" w:rsidRPr="00503FF1" w:rsidRDefault="00A96BE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</w:t>
      </w:r>
      <w:r w:rsidR="00137BE9" w:rsidRPr="00503FF1">
        <w:rPr>
          <w:rFonts w:ascii="Arial" w:hAnsi="Arial" w:cs="Arial"/>
          <w:sz w:val="16"/>
          <w:szCs w:val="16"/>
        </w:rPr>
        <w:t>.02.202</w:t>
      </w:r>
      <w:r>
        <w:rPr>
          <w:rFonts w:ascii="Arial" w:hAnsi="Arial" w:cs="Arial"/>
          <w:sz w:val="16"/>
          <w:szCs w:val="16"/>
        </w:rPr>
        <w:t>6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Erst-Einpflege ist bei Beachtung der Reinigungs- und Pflegeempfehlung grundsätzlich nicht erforderlich. Bei Rückfragen steht Ihnen die Forbo Anwendungstechnik unter Tel.-Nr. +</w:t>
      </w:r>
      <w:proofErr w:type="gramStart"/>
      <w:r w:rsidRPr="00503FF1">
        <w:rPr>
          <w:rFonts w:ascii="Arial" w:hAnsi="Arial" w:cs="Arial"/>
          <w:sz w:val="14"/>
          <w:szCs w:val="14"/>
        </w:rPr>
        <w:t>49  5251</w:t>
      </w:r>
      <w:proofErr w:type="gramEnd"/>
      <w:r w:rsidRPr="00503FF1">
        <w:rPr>
          <w:rFonts w:ascii="Arial" w:hAnsi="Arial" w:cs="Arial"/>
          <w:sz w:val="14"/>
          <w:szCs w:val="14"/>
        </w:rPr>
        <w:t xml:space="preserve">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17ED"/>
    <w:rsid w:val="000A24D6"/>
    <w:rsid w:val="00126B8D"/>
    <w:rsid w:val="00137BE9"/>
    <w:rsid w:val="00166255"/>
    <w:rsid w:val="00185A93"/>
    <w:rsid w:val="001B360C"/>
    <w:rsid w:val="00201E81"/>
    <w:rsid w:val="002557B3"/>
    <w:rsid w:val="002627C1"/>
    <w:rsid w:val="002B3F13"/>
    <w:rsid w:val="002B6B34"/>
    <w:rsid w:val="002D3CC1"/>
    <w:rsid w:val="002D6B25"/>
    <w:rsid w:val="002E29C9"/>
    <w:rsid w:val="002F1683"/>
    <w:rsid w:val="00350E3E"/>
    <w:rsid w:val="00365878"/>
    <w:rsid w:val="00393EF4"/>
    <w:rsid w:val="003A012F"/>
    <w:rsid w:val="003A67B6"/>
    <w:rsid w:val="003E5183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D4DCE"/>
    <w:rsid w:val="005D68A7"/>
    <w:rsid w:val="005E1187"/>
    <w:rsid w:val="005E3051"/>
    <w:rsid w:val="005F08D8"/>
    <w:rsid w:val="006352AF"/>
    <w:rsid w:val="006367E9"/>
    <w:rsid w:val="00644D67"/>
    <w:rsid w:val="00665141"/>
    <w:rsid w:val="00665F96"/>
    <w:rsid w:val="0068687A"/>
    <w:rsid w:val="006B4A01"/>
    <w:rsid w:val="006D0833"/>
    <w:rsid w:val="00707584"/>
    <w:rsid w:val="00717398"/>
    <w:rsid w:val="00720264"/>
    <w:rsid w:val="00722BCB"/>
    <w:rsid w:val="007B0289"/>
    <w:rsid w:val="007D3F4B"/>
    <w:rsid w:val="007E39D3"/>
    <w:rsid w:val="00802217"/>
    <w:rsid w:val="0081004F"/>
    <w:rsid w:val="00815084"/>
    <w:rsid w:val="00861CD2"/>
    <w:rsid w:val="00871074"/>
    <w:rsid w:val="00871DBB"/>
    <w:rsid w:val="008B6143"/>
    <w:rsid w:val="008B7004"/>
    <w:rsid w:val="008D65B7"/>
    <w:rsid w:val="00947112"/>
    <w:rsid w:val="00991AC9"/>
    <w:rsid w:val="009A3FEB"/>
    <w:rsid w:val="00A35C37"/>
    <w:rsid w:val="00A45978"/>
    <w:rsid w:val="00A90D8F"/>
    <w:rsid w:val="00A9653E"/>
    <w:rsid w:val="00A96BE3"/>
    <w:rsid w:val="00AD4641"/>
    <w:rsid w:val="00AF3B29"/>
    <w:rsid w:val="00AF5FFF"/>
    <w:rsid w:val="00B205C5"/>
    <w:rsid w:val="00B3232E"/>
    <w:rsid w:val="00B46366"/>
    <w:rsid w:val="00B52CBC"/>
    <w:rsid w:val="00B5684E"/>
    <w:rsid w:val="00B67403"/>
    <w:rsid w:val="00B75957"/>
    <w:rsid w:val="00BC374B"/>
    <w:rsid w:val="00BD13F7"/>
    <w:rsid w:val="00C45D5E"/>
    <w:rsid w:val="00C626EA"/>
    <w:rsid w:val="00C725C2"/>
    <w:rsid w:val="00CA5ED2"/>
    <w:rsid w:val="00CA7CA0"/>
    <w:rsid w:val="00CB20D4"/>
    <w:rsid w:val="00CC0F68"/>
    <w:rsid w:val="00CC1CD3"/>
    <w:rsid w:val="00D14A38"/>
    <w:rsid w:val="00D30C93"/>
    <w:rsid w:val="00D359D4"/>
    <w:rsid w:val="00D65499"/>
    <w:rsid w:val="00D906FD"/>
    <w:rsid w:val="00DA20D2"/>
    <w:rsid w:val="00DA3480"/>
    <w:rsid w:val="00DD233E"/>
    <w:rsid w:val="00DE2BF3"/>
    <w:rsid w:val="00DE7A82"/>
    <w:rsid w:val="00E163CB"/>
    <w:rsid w:val="00E17F2C"/>
    <w:rsid w:val="00E209CB"/>
    <w:rsid w:val="00E33FB6"/>
    <w:rsid w:val="00E476F2"/>
    <w:rsid w:val="00E61700"/>
    <w:rsid w:val="00EC26E7"/>
    <w:rsid w:val="00EE6E59"/>
    <w:rsid w:val="00F13183"/>
    <w:rsid w:val="00F148A0"/>
    <w:rsid w:val="00F34AC3"/>
    <w:rsid w:val="00F407F2"/>
    <w:rsid w:val="00F71E98"/>
    <w:rsid w:val="00F76894"/>
    <w:rsid w:val="00F97A9A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2237</Characters>
  <Application>Microsoft Office Word</Application>
  <DocSecurity>0</DocSecurity>
  <Lines>55</Lines>
  <Paragraphs>44</Paragraphs>
  <ScaleCrop>false</ScaleCrop>
  <Company>Armstrong World Industries, Inc.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3</cp:revision>
  <cp:lastPrinted>2025-03-12T08:02:00Z</cp:lastPrinted>
  <dcterms:created xsi:type="dcterms:W3CDTF">2026-02-05T07:36:00Z</dcterms:created>
  <dcterms:modified xsi:type="dcterms:W3CDTF">2026-02-05T07:37:00Z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