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E2FE0" w14:textId="77777777" w:rsidR="00F407F2" w:rsidRPr="00B75957" w:rsidRDefault="00704DC7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1E50577" wp14:editId="6A0F689D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BBF60FD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27F8C817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0987B99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14CA60B2" w14:textId="05986CF4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</w:t>
      </w:r>
      <w:r w:rsidR="00A34A73">
        <w:rPr>
          <w:rFonts w:ascii="Arial" w:hAnsi="Arial" w:cs="Arial"/>
          <w:b/>
          <w:noProof/>
          <w:sz w:val="32"/>
          <w:szCs w:val="32"/>
        </w:rPr>
        <w:t xml:space="preserve">Flotex </w:t>
      </w:r>
      <w:r w:rsidR="00D61B4C">
        <w:rPr>
          <w:rFonts w:ascii="Arial" w:hAnsi="Arial" w:cs="Arial"/>
          <w:b/>
          <w:noProof/>
          <w:sz w:val="32"/>
          <w:szCs w:val="32"/>
        </w:rPr>
        <w:t>Bahnenware Colour</w:t>
      </w:r>
      <w:r w:rsidR="00053755" w:rsidRPr="00053755">
        <w:rPr>
          <w:rFonts w:ascii="Arial" w:hAnsi="Arial" w:cs="Arial"/>
          <w:sz w:val="18"/>
          <w:szCs w:val="18"/>
        </w:rPr>
        <w:t xml:space="preserve"> </w:t>
      </w:r>
    </w:p>
    <w:p w14:paraId="2D094F61" w14:textId="77777777" w:rsidR="005E0121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31531C1F" w14:textId="4CD52FDD" w:rsidR="00A34A73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t xml:space="preserve">Textiler Bodenbelag in </w:t>
      </w:r>
      <w:r w:rsidRPr="00B43DDE">
        <w:rPr>
          <w:rFonts w:ascii="Verdana" w:hAnsi="Verdana" w:cs="Arial"/>
          <w:b/>
          <w:sz w:val="18"/>
          <w:szCs w:val="18"/>
        </w:rPr>
        <w:t>Flocktechnik</w:t>
      </w:r>
      <w:r w:rsidRPr="00B43DDE">
        <w:rPr>
          <w:rFonts w:ascii="Verdana" w:hAnsi="Verdana" w:cs="Arial"/>
          <w:sz w:val="18"/>
          <w:szCs w:val="18"/>
        </w:rPr>
        <w:t xml:space="preserve"> DIN EN 1307, Einstufung DIN EN ISO 10874 </w:t>
      </w:r>
      <w:r w:rsidRPr="00B43DDE">
        <w:rPr>
          <w:rFonts w:ascii="Verdana" w:hAnsi="Verdana" w:cs="Arial"/>
          <w:b/>
          <w:sz w:val="18"/>
          <w:szCs w:val="18"/>
        </w:rPr>
        <w:t>Klasse 33</w:t>
      </w:r>
      <w:r w:rsidRPr="00B43DDE">
        <w:rPr>
          <w:rFonts w:ascii="Verdana" w:hAnsi="Verdana" w:cs="Arial"/>
          <w:sz w:val="18"/>
          <w:szCs w:val="18"/>
        </w:rPr>
        <w:t xml:space="preserve"> (gewerblicher Bereich, starke Beanspruchung), </w:t>
      </w:r>
    </w:p>
    <w:p w14:paraId="1BA494DF" w14:textId="77777777" w:rsidR="00704DC7" w:rsidRDefault="00704DC7" w:rsidP="00704DC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13F0028F" w14:textId="77777777" w:rsidR="00704DC7" w:rsidRPr="00855FC3" w:rsidRDefault="00704DC7" w:rsidP="00704DC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855FC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855FC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5C6AAC00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3555492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b/>
          <w:sz w:val="18"/>
          <w:szCs w:val="18"/>
        </w:rPr>
        <w:t>antistatisch</w:t>
      </w:r>
      <w:r w:rsidRPr="00B43DDE">
        <w:rPr>
          <w:rFonts w:ascii="Verdana" w:hAnsi="Verdana" w:cs="Arial"/>
          <w:sz w:val="18"/>
          <w:szCs w:val="18"/>
        </w:rPr>
        <w:t xml:space="preserve">, Aufladungsspannung im Begehversuch gemäß ISO 6356 max. 2 kV, </w:t>
      </w:r>
    </w:p>
    <w:p w14:paraId="7B9A0CF9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FF0A58B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t xml:space="preserve">Trittschallverbesserungsmaß DIN EN ISO 10140-3     </w:t>
      </w:r>
      <w:r w:rsidRPr="00B43DDE">
        <w:rPr>
          <w:rFonts w:ascii="Verdana" w:hAnsi="Verdana" w:cs="Arial"/>
          <w:b/>
          <w:sz w:val="18"/>
          <w:szCs w:val="18"/>
        </w:rPr>
        <w:t>2</w:t>
      </w:r>
      <w:r w:rsidR="00967E1F">
        <w:rPr>
          <w:rFonts w:ascii="Verdana" w:hAnsi="Verdana" w:cs="Arial"/>
          <w:b/>
          <w:sz w:val="18"/>
          <w:szCs w:val="18"/>
        </w:rPr>
        <w:t>1</w:t>
      </w:r>
      <w:r w:rsidRPr="00B43DDE">
        <w:rPr>
          <w:rFonts w:ascii="Verdana" w:hAnsi="Verdana" w:cs="Arial"/>
          <w:b/>
          <w:sz w:val="18"/>
          <w:szCs w:val="18"/>
        </w:rPr>
        <w:t xml:space="preserve"> dB</w:t>
      </w:r>
      <w:r w:rsidRPr="00B43DDE">
        <w:rPr>
          <w:rFonts w:ascii="Verdana" w:hAnsi="Verdana" w:cs="Arial"/>
          <w:sz w:val="18"/>
          <w:szCs w:val="18"/>
        </w:rPr>
        <w:t xml:space="preserve">, </w:t>
      </w:r>
    </w:p>
    <w:p w14:paraId="2E0BA46F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FAFEF20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b/>
          <w:sz w:val="18"/>
          <w:szCs w:val="18"/>
        </w:rPr>
        <w:t>geeignet für Stuhlrollen</w:t>
      </w:r>
      <w:r w:rsidRPr="00B43DDE">
        <w:rPr>
          <w:rFonts w:ascii="Verdana" w:hAnsi="Verdana" w:cs="Arial"/>
          <w:sz w:val="18"/>
          <w:szCs w:val="18"/>
        </w:rPr>
        <w:t xml:space="preserve"> DIN EN 12529 Typ H und für Fußbodenheizung, </w:t>
      </w:r>
    </w:p>
    <w:p w14:paraId="6B7545F6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0D09D612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B43DDE">
        <w:rPr>
          <w:rFonts w:ascii="Verdana" w:hAnsi="Verdana" w:cs="Arial"/>
          <w:b/>
          <w:sz w:val="18"/>
          <w:szCs w:val="18"/>
        </w:rPr>
        <w:t>B</w:t>
      </w:r>
      <w:r w:rsidRPr="00B43DDE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B43DDE">
        <w:rPr>
          <w:rFonts w:ascii="Verdana" w:hAnsi="Verdana" w:cs="Arial"/>
          <w:b/>
          <w:sz w:val="18"/>
          <w:szCs w:val="18"/>
        </w:rPr>
        <w:t>-s1</w:t>
      </w:r>
      <w:r w:rsidRPr="00B43DDE">
        <w:rPr>
          <w:rFonts w:ascii="Verdana" w:hAnsi="Verdana" w:cs="Arial"/>
          <w:sz w:val="18"/>
          <w:szCs w:val="18"/>
        </w:rPr>
        <w:t xml:space="preserve">, </w:t>
      </w:r>
    </w:p>
    <w:p w14:paraId="4D663300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br/>
        <w:t xml:space="preserve">Gesamtdicke    </w:t>
      </w:r>
      <w:r w:rsidRPr="00B43DDE">
        <w:rPr>
          <w:rFonts w:ascii="Verdana" w:hAnsi="Verdana" w:cs="Arial"/>
          <w:b/>
          <w:sz w:val="18"/>
          <w:szCs w:val="18"/>
        </w:rPr>
        <w:t>4,3 mm,</w:t>
      </w:r>
      <w:r w:rsidRPr="00B43DDE">
        <w:rPr>
          <w:rFonts w:ascii="Verdana" w:hAnsi="Verdana" w:cs="Arial"/>
          <w:sz w:val="18"/>
          <w:szCs w:val="18"/>
        </w:rPr>
        <w:t xml:space="preserve"> </w:t>
      </w:r>
    </w:p>
    <w:p w14:paraId="64BF6542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1D9C8226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t xml:space="preserve">Oberseite feinfaserig, </w:t>
      </w:r>
      <w:r w:rsidRPr="00B43DDE">
        <w:rPr>
          <w:rFonts w:ascii="Verdana" w:hAnsi="Verdana" w:cs="Arial"/>
          <w:b/>
          <w:sz w:val="18"/>
          <w:szCs w:val="18"/>
        </w:rPr>
        <w:t>druckgemustert</w:t>
      </w:r>
      <w:r w:rsidRPr="00B43DDE">
        <w:rPr>
          <w:rFonts w:ascii="Verdana" w:hAnsi="Verdana" w:cs="Arial"/>
          <w:sz w:val="18"/>
          <w:szCs w:val="18"/>
        </w:rPr>
        <w:t xml:space="preserve">, </w:t>
      </w:r>
    </w:p>
    <w:p w14:paraId="1839B83C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95D93C2" w14:textId="77777777" w:rsidR="00A34A73" w:rsidRPr="00B43DDE" w:rsidRDefault="00A34A73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B43DDE">
        <w:rPr>
          <w:rFonts w:ascii="Verdana" w:hAnsi="Verdana" w:cs="Arial"/>
          <w:i/>
          <w:sz w:val="18"/>
          <w:szCs w:val="18"/>
        </w:rPr>
        <w:t xml:space="preserve">Rückseitenausrüstung </w:t>
      </w:r>
      <w:r w:rsidR="005E0121" w:rsidRPr="00B43DDE">
        <w:rPr>
          <w:rFonts w:ascii="Verdana" w:hAnsi="Verdana" w:cs="Arial"/>
          <w:i/>
          <w:sz w:val="18"/>
          <w:szCs w:val="18"/>
        </w:rPr>
        <w:t xml:space="preserve">mit </w:t>
      </w:r>
      <w:r w:rsidR="005E0121" w:rsidRPr="00B43DDE">
        <w:rPr>
          <w:rFonts w:ascii="Verdana" w:hAnsi="Verdana" w:cs="Arial"/>
          <w:b/>
          <w:i/>
          <w:sz w:val="18"/>
          <w:szCs w:val="18"/>
        </w:rPr>
        <w:t>wasserundurchlässigem Vinylrücken</w:t>
      </w:r>
      <w:r w:rsidRPr="00B43DDE">
        <w:rPr>
          <w:rFonts w:ascii="Verdana" w:hAnsi="Verdana" w:cs="Arial"/>
          <w:i/>
          <w:sz w:val="18"/>
          <w:szCs w:val="18"/>
        </w:rPr>
        <w:t xml:space="preserve">, </w:t>
      </w:r>
    </w:p>
    <w:p w14:paraId="15FA8200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659EBAD" w14:textId="77777777" w:rsidR="005E0121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t xml:space="preserve">Nutzschicht Polyamid, </w:t>
      </w:r>
    </w:p>
    <w:p w14:paraId="02B3361A" w14:textId="77777777" w:rsidR="005E0121" w:rsidRPr="00B43DDE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02F264A" w14:textId="77777777" w:rsidR="00A34A73" w:rsidRPr="00B43DDE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B43DDE">
        <w:rPr>
          <w:rFonts w:ascii="Verdana" w:hAnsi="Verdana" w:cs="Arial"/>
          <w:sz w:val="18"/>
          <w:szCs w:val="18"/>
        </w:rPr>
        <w:t>auf vollflächig gespachtelten Untergrund</w:t>
      </w:r>
      <w:r w:rsidR="00967E1F">
        <w:rPr>
          <w:rFonts w:ascii="Verdana" w:hAnsi="Verdana" w:cs="Arial"/>
          <w:sz w:val="18"/>
          <w:szCs w:val="18"/>
        </w:rPr>
        <w:t>,</w:t>
      </w:r>
      <w:r w:rsidRPr="00B43DDE">
        <w:rPr>
          <w:rFonts w:ascii="Verdana" w:hAnsi="Verdana" w:cs="Arial"/>
          <w:sz w:val="18"/>
          <w:szCs w:val="18"/>
        </w:rPr>
        <w:t xml:space="preserve"> mit Rapport</w:t>
      </w:r>
      <w:r w:rsidR="00967E1F">
        <w:rPr>
          <w:rFonts w:ascii="Verdana" w:hAnsi="Verdana" w:cs="Arial"/>
          <w:sz w:val="18"/>
          <w:szCs w:val="18"/>
        </w:rPr>
        <w:t>*</w:t>
      </w:r>
      <w:r w:rsidRPr="00B43DDE">
        <w:rPr>
          <w:rFonts w:ascii="Verdana" w:hAnsi="Verdana" w:cs="Arial"/>
          <w:sz w:val="18"/>
          <w:szCs w:val="18"/>
        </w:rPr>
        <w:t xml:space="preserve">, </w:t>
      </w:r>
    </w:p>
    <w:p w14:paraId="1BDCAA1F" w14:textId="77777777" w:rsidR="00A34A73" w:rsidRPr="00A34A73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7B772B71" w14:textId="77777777" w:rsidR="00A34A73" w:rsidRDefault="00A34A7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br/>
        <w:t xml:space="preserve">vollflächig kleben, Bahnenbreite 200 cm, 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</w:rPr>
        <w:br/>
        <w:t xml:space="preserve">Ausführung gemäß Zeichnung und Einzelbeschreibung, </w:t>
      </w:r>
    </w:p>
    <w:p w14:paraId="25CA997F" w14:textId="77777777" w:rsidR="00D72BF6" w:rsidRDefault="00D72BF6" w:rsidP="00D72BF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/>
          <w:color w:val="000000"/>
          <w:sz w:val="18"/>
          <w:szCs w:val="18"/>
        </w:rPr>
      </w:pPr>
      <w:r w:rsidRPr="00D72BF6">
        <w:rPr>
          <w:rFonts w:ascii="Verdana" w:hAnsi="Verdana"/>
          <w:color w:val="000000"/>
          <w:sz w:val="18"/>
          <w:szCs w:val="18"/>
        </w:rPr>
        <w:t xml:space="preserve">In allen Bereichen - insbesondere jedoch in Fluren - mit späterer </w:t>
      </w:r>
      <w:r w:rsidRPr="00D72BF6">
        <w:rPr>
          <w:rFonts w:ascii="Verdana" w:hAnsi="Verdana"/>
          <w:b/>
          <w:color w:val="000000"/>
          <w:sz w:val="18"/>
          <w:szCs w:val="18"/>
        </w:rPr>
        <w:t>Benutzung von Transportwagen, Rollstühlen etc.</w:t>
      </w:r>
      <w:r w:rsidRPr="00D72BF6">
        <w:rPr>
          <w:rFonts w:ascii="Verdana" w:hAnsi="Verdana"/>
          <w:color w:val="000000"/>
          <w:sz w:val="18"/>
          <w:szCs w:val="18"/>
        </w:rPr>
        <w:t xml:space="preserve"> ist grundsätzlich darauf zu achten, dass die </w:t>
      </w:r>
      <w:r w:rsidRPr="00D72BF6">
        <w:rPr>
          <w:rFonts w:ascii="Verdana" w:hAnsi="Verdana"/>
          <w:b/>
          <w:color w:val="000000"/>
          <w:sz w:val="18"/>
          <w:szCs w:val="18"/>
        </w:rPr>
        <w:t>Verlegung in Längsrichtung</w:t>
      </w:r>
      <w:r w:rsidRPr="00D72BF6">
        <w:rPr>
          <w:rFonts w:ascii="Verdana" w:hAnsi="Verdana"/>
          <w:color w:val="000000"/>
          <w:sz w:val="18"/>
          <w:szCs w:val="18"/>
        </w:rPr>
        <w:t xml:space="preserve"> der Hauptverkehrswege erfolgt.</w:t>
      </w:r>
    </w:p>
    <w:p w14:paraId="686F51F6" w14:textId="77777777" w:rsidR="005E0121" w:rsidRDefault="005E012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/>
          <w:color w:val="000000"/>
          <w:sz w:val="18"/>
          <w:szCs w:val="18"/>
        </w:rPr>
      </w:pPr>
    </w:p>
    <w:p w14:paraId="11A82662" w14:textId="77777777" w:rsidR="005E0121" w:rsidRPr="0054070B" w:rsidRDefault="005E0121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Wegen </w:t>
      </w:r>
      <w:r w:rsidRPr="0054070B">
        <w:rPr>
          <w:rFonts w:ascii="Verdana" w:hAnsi="Verdana" w:cs="Arial"/>
          <w:b/>
          <w:sz w:val="18"/>
          <w:szCs w:val="18"/>
        </w:rPr>
        <w:t>Farbkonzept</w:t>
      </w:r>
      <w:r w:rsidRPr="0054070B">
        <w:rPr>
          <w:rFonts w:ascii="Verdana" w:hAnsi="Verdana" w:cs="Arial"/>
          <w:sz w:val="18"/>
          <w:szCs w:val="18"/>
        </w:rPr>
        <w:t xml:space="preserve">    </w:t>
      </w:r>
      <w:r w:rsidRPr="0054070B">
        <w:rPr>
          <w:rFonts w:ascii="Verdana" w:hAnsi="Verdana" w:cs="Arial"/>
          <w:b/>
          <w:sz w:val="18"/>
          <w:szCs w:val="18"/>
        </w:rPr>
        <w:t>Dessin</w:t>
      </w:r>
      <w:r w:rsidRPr="0054070B">
        <w:rPr>
          <w:rFonts w:ascii="Verdana" w:hAnsi="Verdana" w:cs="Arial"/>
          <w:sz w:val="18"/>
          <w:szCs w:val="18"/>
        </w:rPr>
        <w:t xml:space="preserve">                     </w:t>
      </w:r>
      <w:r w:rsid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sz w:val="18"/>
          <w:szCs w:val="18"/>
        </w:rPr>
        <w:t>……………..,</w:t>
      </w:r>
      <w:r w:rsidRPr="0054070B">
        <w:rPr>
          <w:rFonts w:ascii="Verdana" w:hAnsi="Verdana" w:cs="Arial"/>
          <w:color w:val="FF0000"/>
          <w:sz w:val="12"/>
          <w:szCs w:val="12"/>
        </w:rPr>
        <w:t>Designnummer des Belages eintragen</w:t>
      </w:r>
    </w:p>
    <w:p w14:paraId="7AD5332C" w14:textId="77777777" w:rsidR="005E0121" w:rsidRPr="0054070B" w:rsidRDefault="00563B2E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und </w:t>
      </w:r>
      <w:r w:rsidR="009B57DB">
        <w:rPr>
          <w:rFonts w:ascii="Verdana" w:hAnsi="Verdana" w:cs="Arial"/>
          <w:sz w:val="18"/>
          <w:szCs w:val="18"/>
        </w:rPr>
        <w:t xml:space="preserve">wegen Beleuchtungskonzept </w:t>
      </w:r>
      <w:r w:rsidR="009B57DB" w:rsidRPr="009B57DB">
        <w:rPr>
          <w:rFonts w:ascii="Verdana" w:hAnsi="Verdana" w:cs="Arial"/>
          <w:b/>
          <w:sz w:val="18"/>
          <w:szCs w:val="18"/>
        </w:rPr>
        <w:t>Lichtreflexionswert</w:t>
      </w:r>
      <w:r w:rsidR="009B57DB">
        <w:rPr>
          <w:rFonts w:ascii="Verdana" w:hAnsi="Verdana" w:cs="Arial"/>
          <w:sz w:val="18"/>
          <w:szCs w:val="18"/>
        </w:rPr>
        <w:t xml:space="preserve"> </w:t>
      </w:r>
      <w:r w:rsidR="005E0121" w:rsidRPr="0054070B">
        <w:rPr>
          <w:rFonts w:ascii="Verdana" w:hAnsi="Verdana" w:cs="Arial"/>
          <w:sz w:val="18"/>
          <w:szCs w:val="18"/>
        </w:rPr>
        <w:t>……………..,</w:t>
      </w:r>
      <w:r w:rsidR="009B57DB">
        <w:rPr>
          <w:rFonts w:ascii="Verdana" w:hAnsi="Verdana" w:cs="Arial"/>
          <w:color w:val="FF0000"/>
          <w:sz w:val="12"/>
          <w:szCs w:val="12"/>
        </w:rPr>
        <w:t>LR-WERT</w:t>
      </w:r>
      <w:r w:rsidR="005E0121" w:rsidRPr="0054070B">
        <w:rPr>
          <w:rFonts w:ascii="Verdana" w:hAnsi="Verdana" w:cs="Arial"/>
          <w:color w:val="FF0000"/>
          <w:sz w:val="12"/>
          <w:szCs w:val="12"/>
        </w:rPr>
        <w:t xml:space="preserve"> des Belages eintragen</w:t>
      </w:r>
    </w:p>
    <w:p w14:paraId="60191A51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3E136EA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A89566A" w14:textId="77777777" w:rsidR="00D61B4C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 w:rsidR="00A34A73" w:rsidRPr="0054070B">
        <w:rPr>
          <w:rFonts w:ascii="Verdana" w:hAnsi="Verdana" w:cs="Arial"/>
          <w:b/>
          <w:sz w:val="18"/>
          <w:szCs w:val="18"/>
        </w:rPr>
        <w:t xml:space="preserve">Flotex </w:t>
      </w:r>
      <w:r w:rsidR="00D61B4C">
        <w:rPr>
          <w:rFonts w:ascii="Verdana" w:hAnsi="Verdana" w:cs="Arial"/>
          <w:b/>
          <w:sz w:val="18"/>
          <w:szCs w:val="18"/>
        </w:rPr>
        <w:t>Colour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</w:p>
    <w:p w14:paraId="556FC643" w14:textId="77777777" w:rsidR="00D61B4C" w:rsidRDefault="00D61B4C" w:rsidP="00D61B4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C15CFB5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2BCE24A7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1E60E29A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 xml:space="preserve"> '......................................................'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05E1EFD0" w14:textId="77777777" w:rsidR="00053755" w:rsidRPr="0054070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einzutragen,</w:t>
      </w:r>
      <w:r w:rsidRPr="0054070B">
        <w:rPr>
          <w:rFonts w:ascii="Verdana" w:hAnsi="Verdana" w:cs="Arial"/>
          <w:sz w:val="16"/>
          <w:szCs w:val="16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47B9A513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37FEB1AE" w14:textId="7235C7EA" w:rsidR="00053755" w:rsidRPr="0054070B" w:rsidRDefault="0021016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3454FA">
        <w:rPr>
          <w:rFonts w:ascii="Verdana" w:hAnsi="Verdana" w:cs="Arial"/>
          <w:b/>
          <w:sz w:val="18"/>
          <w:szCs w:val="18"/>
        </w:rPr>
        <w:t>'</w:t>
      </w:r>
      <w:r>
        <w:rPr>
          <w:rFonts w:ascii="Verdana" w:hAnsi="Verdana" w:cs="Arial"/>
          <w:b/>
          <w:sz w:val="18"/>
          <w:szCs w:val="18"/>
        </w:rPr>
        <w:t xml:space="preserve">Forbo </w:t>
      </w:r>
      <w:proofErr w:type="spellStart"/>
      <w:r>
        <w:rPr>
          <w:rFonts w:ascii="Verdana" w:hAnsi="Verdana" w:cs="Arial"/>
          <w:b/>
          <w:sz w:val="18"/>
          <w:szCs w:val="18"/>
        </w:rPr>
        <w:t>Eurocol</w:t>
      </w:r>
      <w:proofErr w:type="spellEnd"/>
      <w:r>
        <w:rPr>
          <w:rFonts w:ascii="Verdana" w:hAnsi="Verdana" w:cs="Arial"/>
          <w:b/>
          <w:sz w:val="18"/>
          <w:szCs w:val="18"/>
        </w:rPr>
        <w:t xml:space="preserve"> </w:t>
      </w:r>
      <w:r>
        <w:rPr>
          <w:rFonts w:ascii="Verdana" w:hAnsi="Verdana" w:cs="Arial"/>
          <w:b/>
          <w:sz w:val="18"/>
          <w:szCs w:val="18"/>
        </w:rPr>
        <w:t>622</w:t>
      </w:r>
      <w:r>
        <w:rPr>
          <w:rFonts w:ascii="Verdana" w:hAnsi="Verdana" w:cs="Arial"/>
          <w:b/>
          <w:sz w:val="18"/>
          <w:szCs w:val="18"/>
        </w:rPr>
        <w:t xml:space="preserve"> Dispersionsklebstoff</w:t>
      </w:r>
      <w:r w:rsidRPr="003454FA">
        <w:rPr>
          <w:rFonts w:ascii="Verdana" w:hAnsi="Verdana" w:cs="Arial"/>
          <w:b/>
          <w:sz w:val="18"/>
          <w:szCs w:val="18"/>
        </w:rPr>
        <w:t>'</w:t>
      </w:r>
      <w:r w:rsidRPr="0054070B">
        <w:rPr>
          <w:rFonts w:ascii="Verdana" w:hAnsi="Verdana" w:cs="Arial"/>
          <w:sz w:val="18"/>
          <w:szCs w:val="18"/>
        </w:rPr>
        <w:t>,</w:t>
      </w:r>
      <w:r>
        <w:rPr>
          <w:rFonts w:ascii="Verdana" w:hAnsi="Verdana" w:cs="Arial"/>
          <w:sz w:val="18"/>
          <w:szCs w:val="18"/>
        </w:rPr>
        <w:t xml:space="preserve"> oder gleichwertig</w:t>
      </w:r>
      <w:r w:rsidRPr="0054070B">
        <w:rPr>
          <w:rFonts w:ascii="Verdana" w:hAnsi="Verdana" w:cs="Arial"/>
          <w:sz w:val="18"/>
          <w:szCs w:val="18"/>
        </w:rPr>
        <w:t>,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40F329A4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4B9152B7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>'…………………………………….'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211F2407" w14:textId="77777777" w:rsidR="00A34A73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einzutragen.</w:t>
      </w:r>
    </w:p>
    <w:p w14:paraId="42B5E973" w14:textId="77777777" w:rsidR="00A34A73" w:rsidRPr="0054070B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57C9B080" w14:textId="77777777" w:rsidR="00053755" w:rsidRPr="00053755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4070B">
        <w:rPr>
          <w:rFonts w:ascii="Verdana" w:hAnsi="Verdana" w:cs="Arial"/>
          <w:sz w:val="18"/>
          <w:szCs w:val="18"/>
        </w:rPr>
        <w:t>Abrechnungseinheit: m²</w:t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6F850287" w14:textId="1D9B0CF7" w:rsidR="00053755" w:rsidRPr="00053755" w:rsidRDefault="0021016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5CBEE1B0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0A581C"/>
    <w:rsid w:val="00126B8D"/>
    <w:rsid w:val="0014538C"/>
    <w:rsid w:val="00201E81"/>
    <w:rsid w:val="00210163"/>
    <w:rsid w:val="00246F46"/>
    <w:rsid w:val="00277669"/>
    <w:rsid w:val="00304907"/>
    <w:rsid w:val="00350E3E"/>
    <w:rsid w:val="00365878"/>
    <w:rsid w:val="003A012F"/>
    <w:rsid w:val="004051E9"/>
    <w:rsid w:val="00447BA4"/>
    <w:rsid w:val="00492ECE"/>
    <w:rsid w:val="004B6D35"/>
    <w:rsid w:val="004D4AD5"/>
    <w:rsid w:val="0054070B"/>
    <w:rsid w:val="00550AC1"/>
    <w:rsid w:val="005559C2"/>
    <w:rsid w:val="00563B2E"/>
    <w:rsid w:val="005D68A7"/>
    <w:rsid w:val="005E0121"/>
    <w:rsid w:val="006367E9"/>
    <w:rsid w:val="00665F96"/>
    <w:rsid w:val="0068687A"/>
    <w:rsid w:val="006B4A75"/>
    <w:rsid w:val="006D0833"/>
    <w:rsid w:val="006F5D7E"/>
    <w:rsid w:val="00704DC7"/>
    <w:rsid w:val="007E39D3"/>
    <w:rsid w:val="007F6F19"/>
    <w:rsid w:val="0081004F"/>
    <w:rsid w:val="00871074"/>
    <w:rsid w:val="008B6143"/>
    <w:rsid w:val="00967E1F"/>
    <w:rsid w:val="009A3FEB"/>
    <w:rsid w:val="009B57DB"/>
    <w:rsid w:val="009D5A8F"/>
    <w:rsid w:val="00A34A73"/>
    <w:rsid w:val="00A45978"/>
    <w:rsid w:val="00AB41DB"/>
    <w:rsid w:val="00B205C5"/>
    <w:rsid w:val="00B43DDE"/>
    <w:rsid w:val="00B75957"/>
    <w:rsid w:val="00BC374B"/>
    <w:rsid w:val="00BD2DA2"/>
    <w:rsid w:val="00C45D5E"/>
    <w:rsid w:val="00CC3A55"/>
    <w:rsid w:val="00D30C93"/>
    <w:rsid w:val="00D61B4C"/>
    <w:rsid w:val="00D65499"/>
    <w:rsid w:val="00D72BF6"/>
    <w:rsid w:val="00D906FD"/>
    <w:rsid w:val="00DE2BF3"/>
    <w:rsid w:val="00E02537"/>
    <w:rsid w:val="00E078AB"/>
    <w:rsid w:val="00E163CB"/>
    <w:rsid w:val="00E33FB6"/>
    <w:rsid w:val="00E61700"/>
    <w:rsid w:val="00EC26E7"/>
    <w:rsid w:val="00F13183"/>
    <w:rsid w:val="00F407F2"/>
    <w:rsid w:val="00F71E98"/>
    <w:rsid w:val="00FA50F3"/>
    <w:rsid w:val="00FE11E3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41BC8E7"/>
  <w14:defaultImageDpi w14:val="0"/>
  <w15:docId w15:val="{B0E6483D-20FC-4FC9-AB73-F9CCE156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character" w:customStyle="1" w:styleId="bold1">
    <w:name w:val="bold1"/>
    <w:basedOn w:val="Absatz-Standardschriftart"/>
    <w:rsid w:val="00A34A73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397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97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97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A7B3F58E-E7B1-42EB-8CC8-6B98FFBFE7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1C5C51F-324A-476F-9F0A-A1837D715ACF}"/>
</file>

<file path=customXml/itemProps3.xml><?xml version="1.0" encoding="utf-8"?>
<ds:datastoreItem xmlns:ds="http://schemas.openxmlformats.org/officeDocument/2006/customXml" ds:itemID="{0F9DD505-CEC2-41D1-82B3-0A5955AC15D5}"/>
</file>

<file path=customXml/itemProps4.xml><?xml version="1.0" encoding="utf-8"?>
<ds:datastoreItem xmlns:ds="http://schemas.openxmlformats.org/officeDocument/2006/customXml" ds:itemID="{C31C3AB3-EDF8-4002-91CB-F6162101578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1953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6</cp:revision>
  <cp:lastPrinted>2024-04-22T08:45:00Z</cp:lastPrinted>
  <dcterms:created xsi:type="dcterms:W3CDTF">2025-03-27T09:19:00Z</dcterms:created>
  <dcterms:modified xsi:type="dcterms:W3CDTF">2025-03-27T09:22:00Z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