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C2C9A" w:rsidRPr="00923B2B" w14:paraId="6890FCB9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C2C9A" w:rsidRPr="005C2C9A" w14:paraId="2A47CE44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A8DBAE5" w14:textId="77777777" w:rsidR="00303033" w:rsidRPr="005C2C9A" w:rsidRDefault="00303033">
                  <w:pPr>
                    <w:pStyle w:val="TitleRef"/>
                  </w:pPr>
                  <w:r w:rsidRPr="005C2C9A">
                    <w:t>press release</w:t>
                  </w:r>
                </w:p>
              </w:tc>
            </w:tr>
            <w:tr w:rsidR="005C2C9A" w:rsidRPr="005C2C9A" w14:paraId="42F4E2E1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FC0CFE9" w14:textId="20D1E443" w:rsidR="00303033" w:rsidRPr="005C2C9A" w:rsidRDefault="00303033">
                  <w:pPr>
                    <w:pStyle w:val="Page"/>
                  </w:pPr>
                  <w:r w:rsidRPr="005C2C9A">
                    <w:t xml:space="preserve">page </w:t>
                  </w:r>
                  <w:r w:rsidRPr="005C2C9A">
                    <w:fldChar w:fldCharType="begin"/>
                  </w:r>
                  <w:r w:rsidRPr="005C2C9A">
                    <w:instrText xml:space="preserve"> PAGE  \* MERGEFORMAT </w:instrText>
                  </w:r>
                  <w:r w:rsidRPr="005C2C9A">
                    <w:fldChar w:fldCharType="separate"/>
                  </w:r>
                  <w:r w:rsidR="00BA6E8F">
                    <w:rPr>
                      <w:noProof/>
                    </w:rPr>
                    <w:t>1</w:t>
                  </w:r>
                  <w:r w:rsidRPr="005C2C9A">
                    <w:fldChar w:fldCharType="end"/>
                  </w:r>
                  <w:r w:rsidRPr="005C2C9A">
                    <w:t xml:space="preserve"> of </w:t>
                  </w:r>
                  <w:r w:rsidR="0091526B">
                    <w:fldChar w:fldCharType="begin"/>
                  </w:r>
                  <w:r w:rsidR="0091526B">
                    <w:instrText xml:space="preserve"> NUMPAGES  \* MERGEFORMAT </w:instrText>
                  </w:r>
                  <w:r w:rsidR="0091526B">
                    <w:fldChar w:fldCharType="separate"/>
                  </w:r>
                  <w:r w:rsidR="00BA6E8F">
                    <w:rPr>
                      <w:noProof/>
                    </w:rPr>
                    <w:t>2</w:t>
                  </w:r>
                  <w:r w:rsidR="0091526B">
                    <w:rPr>
                      <w:noProof/>
                    </w:rPr>
                    <w:fldChar w:fldCharType="end"/>
                  </w:r>
                </w:p>
              </w:tc>
            </w:tr>
            <w:tr w:rsidR="005C2C9A" w:rsidRPr="005C2C9A" w14:paraId="5EC1A94D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47B0A548" w14:textId="77777777" w:rsidR="00303033" w:rsidRPr="005C2C9A" w:rsidRDefault="00303033"/>
              </w:tc>
            </w:tr>
            <w:tr w:rsidR="005C2C9A" w:rsidRPr="00923B2B" w14:paraId="2C52438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4688C943" w14:textId="77777777" w:rsidR="00064626" w:rsidRPr="005C2C9A" w:rsidRDefault="00064626">
                  <w:pPr>
                    <w:pStyle w:val="Subject"/>
                    <w:rPr>
                      <w:lang w:val="de-DE"/>
                    </w:rPr>
                  </w:pPr>
                  <w:r w:rsidRPr="005C2C9A">
                    <w:rPr>
                      <w:lang w:val="de-DE"/>
                    </w:rPr>
                    <w:t>Starke Transportbänder für starke Umgebungen</w:t>
                  </w:r>
                  <w:r w:rsidR="006B73C5" w:rsidRPr="005C2C9A">
                    <w:rPr>
                      <w:lang w:val="de-DE"/>
                    </w:rPr>
                    <w:t xml:space="preserve"> - </w:t>
                  </w:r>
                  <w:r w:rsidRPr="005C2C9A">
                    <w:rPr>
                      <w:lang w:val="de-DE"/>
                    </w:rPr>
                    <w:t xml:space="preserve">Halten was aus </w:t>
                  </w:r>
                  <w:r w:rsidR="0091003B" w:rsidRPr="005C2C9A">
                    <w:rPr>
                      <w:lang w:val="de-DE"/>
                    </w:rPr>
                    <w:t>trotz Minusgraden</w:t>
                  </w:r>
                </w:p>
                <w:p w14:paraId="089DE476" w14:textId="77777777" w:rsidR="00303033" w:rsidRPr="005C2C9A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6AF588E0" w14:textId="77777777" w:rsidR="00303033" w:rsidRPr="005C2C9A" w:rsidRDefault="00303033">
            <w:pPr>
              <w:rPr>
                <w:lang w:val="de-DE"/>
              </w:rPr>
            </w:pPr>
          </w:p>
        </w:tc>
      </w:tr>
    </w:tbl>
    <w:p w14:paraId="1D3C2F15" w14:textId="77777777" w:rsidR="00303033" w:rsidRPr="005C2C9A" w:rsidRDefault="00303033">
      <w:pPr>
        <w:pStyle w:val="Page"/>
        <w:rPr>
          <w:lang w:val="de-DE"/>
        </w:rPr>
      </w:pPr>
      <w:r w:rsidRPr="005C2C9A">
        <w:rPr>
          <w:lang w:val="de-DE"/>
        </w:rPr>
        <w:t>[lead]</w:t>
      </w:r>
    </w:p>
    <w:p w14:paraId="28E7055B" w14:textId="77777777" w:rsidR="00F153D6" w:rsidRPr="005C2C9A" w:rsidRDefault="0091003B" w:rsidP="00F153D6">
      <w:pPr>
        <w:pStyle w:val="PressReleaseText"/>
        <w:rPr>
          <w:lang w:val="de-DE"/>
        </w:rPr>
      </w:pPr>
      <w:r w:rsidRPr="005C2C9A">
        <w:rPr>
          <w:lang w:val="de-DE"/>
        </w:rPr>
        <w:t>Hannover</w:t>
      </w:r>
      <w:r w:rsidR="00303033" w:rsidRPr="005C2C9A">
        <w:rPr>
          <w:lang w:val="de-DE"/>
        </w:rPr>
        <w:t xml:space="preserve">, </w:t>
      </w:r>
      <w:r w:rsidR="00303033" w:rsidRPr="005C2C9A">
        <w:fldChar w:fldCharType="begin"/>
      </w:r>
      <w:r w:rsidR="00303033" w:rsidRPr="005C2C9A">
        <w:instrText xml:space="preserve"> CREATEDATE \@ "MMMM dd, yyyy" \* MERGEFORMAT </w:instrText>
      </w:r>
      <w:r w:rsidR="00303033" w:rsidRPr="005C2C9A">
        <w:fldChar w:fldCharType="separate"/>
      </w:r>
      <w:r w:rsidR="00064626" w:rsidRPr="005C2C9A">
        <w:rPr>
          <w:noProof/>
        </w:rPr>
        <w:t>April 30, 2019</w:t>
      </w:r>
      <w:r w:rsidR="00303033" w:rsidRPr="005C2C9A">
        <w:fldChar w:fldCharType="end"/>
      </w:r>
      <w:r w:rsidR="00303033" w:rsidRPr="005C2C9A">
        <w:rPr>
          <w:lang w:val="de-DE"/>
        </w:rPr>
        <w:t xml:space="preserve"> – </w:t>
      </w:r>
      <w:r w:rsidR="00F153D6" w:rsidRPr="005C2C9A">
        <w:rPr>
          <w:lang w:val="de-DE"/>
        </w:rPr>
        <w:t xml:space="preserve">Forbo Movement Systems hat zwei neue PVC-Bandtypen der besonders robusten </w:t>
      </w:r>
      <w:proofErr w:type="spellStart"/>
      <w:r w:rsidR="00F153D6" w:rsidRPr="005C2C9A">
        <w:rPr>
          <w:lang w:val="de-DE"/>
        </w:rPr>
        <w:t>Transtex</w:t>
      </w:r>
      <w:r w:rsidR="006B73C5" w:rsidRPr="005C2C9A">
        <w:rPr>
          <w:vertAlign w:val="superscript"/>
          <w:lang w:val="de-DE"/>
        </w:rPr>
        <w:t>TM</w:t>
      </w:r>
      <w:proofErr w:type="spellEnd"/>
      <w:r w:rsidR="00F153D6" w:rsidRPr="005C2C9A">
        <w:rPr>
          <w:lang w:val="de-DE"/>
        </w:rPr>
        <w:t xml:space="preserve"> Transportbandreihe vorgestellt.</w:t>
      </w:r>
    </w:p>
    <w:p w14:paraId="41C54DE6" w14:textId="77777777" w:rsidR="00303033" w:rsidRPr="005C2C9A" w:rsidRDefault="00F153D6" w:rsidP="00F153D6">
      <w:pPr>
        <w:pStyle w:val="PressReleaseText"/>
        <w:rPr>
          <w:lang w:val="de-DE"/>
        </w:rPr>
      </w:pPr>
      <w:r w:rsidRPr="005C2C9A">
        <w:rPr>
          <w:lang w:val="de-DE"/>
        </w:rPr>
        <w:t xml:space="preserve"> </w:t>
      </w:r>
      <w:r w:rsidR="00303033" w:rsidRPr="005C2C9A">
        <w:rPr>
          <w:lang w:val="de-DE"/>
        </w:rPr>
        <w:t>[Body]</w:t>
      </w:r>
    </w:p>
    <w:p w14:paraId="494A423A" w14:textId="0587FC7E" w:rsidR="0091003B" w:rsidRPr="005C2C9A" w:rsidRDefault="00F153D6" w:rsidP="0091003B">
      <w:pPr>
        <w:pStyle w:val="PressReleaseText"/>
        <w:jc w:val="left"/>
        <w:rPr>
          <w:lang w:val="de-DE"/>
        </w:rPr>
      </w:pPr>
      <w:r w:rsidRPr="005C2C9A">
        <w:rPr>
          <w:lang w:val="de-DE"/>
        </w:rPr>
        <w:t xml:space="preserve">Bei </w:t>
      </w:r>
      <w:r w:rsidR="006B73C5" w:rsidRPr="005C2C9A">
        <w:rPr>
          <w:lang w:val="de-DE"/>
        </w:rPr>
        <w:t>sehr niedrigen Temperaturen</w:t>
      </w:r>
      <w:r w:rsidRPr="005C2C9A">
        <w:rPr>
          <w:lang w:val="de-DE"/>
        </w:rPr>
        <w:t xml:space="preserve"> von</w:t>
      </w:r>
      <w:r w:rsidR="00110805" w:rsidRPr="005C2C9A">
        <w:rPr>
          <w:lang w:val="de-DE"/>
        </w:rPr>
        <w:t xml:space="preserve"> bis zu</w:t>
      </w:r>
      <w:r w:rsidRPr="005C2C9A">
        <w:rPr>
          <w:lang w:val="de-DE"/>
        </w:rPr>
        <w:t xml:space="preserve"> </w:t>
      </w:r>
      <w:r w:rsidR="006B73C5" w:rsidRPr="005C2C9A">
        <w:rPr>
          <w:lang w:val="de-DE"/>
        </w:rPr>
        <w:t>-</w:t>
      </w:r>
      <w:r w:rsidRPr="005C2C9A">
        <w:rPr>
          <w:lang w:val="de-DE"/>
        </w:rPr>
        <w:t>40 Grad</w:t>
      </w:r>
      <w:r w:rsidR="00110805" w:rsidRPr="005C2C9A">
        <w:rPr>
          <w:lang w:val="de-DE"/>
        </w:rPr>
        <w:t xml:space="preserve"> Celsius</w:t>
      </w:r>
      <w:r w:rsidRPr="005C2C9A">
        <w:rPr>
          <w:lang w:val="de-DE"/>
        </w:rPr>
        <w:t xml:space="preserve"> kommen die meisten Transportbänder an Ihre Grenzen. </w:t>
      </w:r>
      <w:r w:rsidR="0091003B" w:rsidRPr="005C2C9A">
        <w:rPr>
          <w:lang w:val="de-DE"/>
        </w:rPr>
        <w:t xml:space="preserve">Für die zwei neuen </w:t>
      </w:r>
      <w:proofErr w:type="spellStart"/>
      <w:r w:rsidR="006B73C5" w:rsidRPr="005C2C9A">
        <w:rPr>
          <w:lang w:val="de-DE"/>
        </w:rPr>
        <w:t>Transtex</w:t>
      </w:r>
      <w:r w:rsidR="006B73C5" w:rsidRPr="005C2C9A">
        <w:rPr>
          <w:vertAlign w:val="superscript"/>
          <w:lang w:val="de-DE"/>
        </w:rPr>
        <w:t>TM</w:t>
      </w:r>
      <w:proofErr w:type="spellEnd"/>
      <w:r w:rsidR="006B73C5" w:rsidRPr="005C2C9A">
        <w:rPr>
          <w:lang w:val="de-DE"/>
        </w:rPr>
        <w:t>-Bandtypen mit PVC-Beschichtung,</w:t>
      </w:r>
      <w:r w:rsidR="0091003B" w:rsidRPr="005C2C9A">
        <w:rPr>
          <w:lang w:val="de-DE"/>
        </w:rPr>
        <w:t xml:space="preserve"> </w:t>
      </w:r>
      <w:r w:rsidR="00525347" w:rsidRPr="005C2C9A">
        <w:rPr>
          <w:lang w:val="de-DE"/>
        </w:rPr>
        <w:t>den</w:t>
      </w:r>
      <w:r w:rsidR="006B73C5" w:rsidRPr="005C2C9A">
        <w:rPr>
          <w:lang w:val="de-DE"/>
        </w:rPr>
        <w:t xml:space="preserve"> </w:t>
      </w:r>
      <w:r w:rsidR="0091003B" w:rsidRPr="005C2C9A">
        <w:rPr>
          <w:lang w:val="de-DE"/>
        </w:rPr>
        <w:t>PF120 LT</w:t>
      </w:r>
      <w:r w:rsidR="00580BF6" w:rsidRPr="005C2C9A">
        <w:rPr>
          <w:lang w:val="de-DE"/>
        </w:rPr>
        <w:t xml:space="preserve"> AR OFR CXF-NA blau FDA</w:t>
      </w:r>
      <w:r w:rsidR="0091003B" w:rsidRPr="005C2C9A">
        <w:rPr>
          <w:lang w:val="de-DE"/>
        </w:rPr>
        <w:t xml:space="preserve"> und </w:t>
      </w:r>
      <w:r w:rsidR="00525347" w:rsidRPr="005C2C9A">
        <w:rPr>
          <w:lang w:val="de-DE"/>
        </w:rPr>
        <w:t xml:space="preserve">den </w:t>
      </w:r>
      <w:r w:rsidR="0091003B" w:rsidRPr="005C2C9A">
        <w:rPr>
          <w:lang w:val="de-DE"/>
        </w:rPr>
        <w:t>PF200 LT</w:t>
      </w:r>
      <w:r w:rsidR="00580BF6" w:rsidRPr="005C2C9A">
        <w:rPr>
          <w:lang w:val="de-DE"/>
        </w:rPr>
        <w:t xml:space="preserve"> AR OFR CXF-NA blau FDA </w:t>
      </w:r>
      <w:r w:rsidR="0091003B" w:rsidRPr="005C2C9A">
        <w:rPr>
          <w:lang w:val="de-DE"/>
        </w:rPr>
        <w:t>ist das allerdings</w:t>
      </w:r>
      <w:r w:rsidR="008C44FF" w:rsidRPr="005C2C9A">
        <w:rPr>
          <w:lang w:val="de-DE"/>
        </w:rPr>
        <w:t xml:space="preserve"> </w:t>
      </w:r>
      <w:r w:rsidR="00580BF6" w:rsidRPr="005C2C9A">
        <w:rPr>
          <w:lang w:val="de-DE"/>
        </w:rPr>
        <w:t xml:space="preserve">ein </w:t>
      </w:r>
      <w:r w:rsidR="0091003B" w:rsidRPr="005C2C9A">
        <w:rPr>
          <w:lang w:val="de-DE"/>
        </w:rPr>
        <w:t xml:space="preserve">Kinderspiel. </w:t>
      </w:r>
      <w:r w:rsidR="006B73C5" w:rsidRPr="005C2C9A">
        <w:rPr>
          <w:lang w:val="de-DE"/>
        </w:rPr>
        <w:t xml:space="preserve">Verantwortlich dafür ist das im Zugträger eingesetzte </w:t>
      </w:r>
      <w:proofErr w:type="spellStart"/>
      <w:r w:rsidR="006B73C5" w:rsidRPr="005C2C9A">
        <w:rPr>
          <w:lang w:val="de-DE"/>
        </w:rPr>
        <w:t>Polarflex</w:t>
      </w:r>
      <w:bookmarkStart w:id="0" w:name="_Hlk7691330"/>
      <w:r w:rsidR="006B73C5" w:rsidRPr="005C2C9A">
        <w:rPr>
          <w:vertAlign w:val="superscript"/>
          <w:lang w:val="de-DE"/>
        </w:rPr>
        <w:t>TM</w:t>
      </w:r>
      <w:bookmarkEnd w:id="0"/>
      <w:proofErr w:type="spellEnd"/>
      <w:r w:rsidR="006B73C5" w:rsidRPr="005C2C9A">
        <w:rPr>
          <w:lang w:val="de-DE"/>
        </w:rPr>
        <w:t xml:space="preserve"> Material. </w:t>
      </w:r>
      <w:proofErr w:type="spellStart"/>
      <w:r w:rsidR="006B73C5" w:rsidRPr="005C2C9A">
        <w:rPr>
          <w:lang w:val="de-DE"/>
        </w:rPr>
        <w:t>Polarflex</w:t>
      </w:r>
      <w:r w:rsidR="006B73C5" w:rsidRPr="005C2C9A">
        <w:rPr>
          <w:vertAlign w:val="superscript"/>
          <w:lang w:val="de-DE"/>
        </w:rPr>
        <w:t>TM</w:t>
      </w:r>
      <w:proofErr w:type="spellEnd"/>
      <w:r w:rsidR="006B73C5" w:rsidRPr="005C2C9A">
        <w:rPr>
          <w:lang w:val="de-DE"/>
        </w:rPr>
        <w:t xml:space="preserve"> sorgt für erhöhte Abriebfestigkeit und transportiert </w:t>
      </w:r>
      <w:r w:rsidR="006577B1" w:rsidRPr="005C2C9A">
        <w:rPr>
          <w:lang w:val="de-DE"/>
        </w:rPr>
        <w:t xml:space="preserve">zuverlässig </w:t>
      </w:r>
      <w:r w:rsidR="006B73C5" w:rsidRPr="005C2C9A">
        <w:rPr>
          <w:lang w:val="de-DE"/>
        </w:rPr>
        <w:t xml:space="preserve">bei sehr </w:t>
      </w:r>
      <w:r w:rsidR="007123D9">
        <w:rPr>
          <w:lang w:val="de-DE"/>
        </w:rPr>
        <w:t>niedrigen</w:t>
      </w:r>
      <w:r w:rsidR="00BA6E8F">
        <w:rPr>
          <w:lang w:val="de-DE"/>
        </w:rPr>
        <w:t xml:space="preserve"> </w:t>
      </w:r>
      <w:r w:rsidR="006B73C5" w:rsidRPr="005C2C9A">
        <w:rPr>
          <w:lang w:val="de-DE"/>
        </w:rPr>
        <w:t>Temperaturen.</w:t>
      </w:r>
      <w:r w:rsidR="006577B1" w:rsidRPr="005C2C9A">
        <w:rPr>
          <w:lang w:val="de-DE"/>
        </w:rPr>
        <w:t xml:space="preserve"> Beide Transportbänder haben g</w:t>
      </w:r>
      <w:r w:rsidR="0091003B" w:rsidRPr="005C2C9A">
        <w:rPr>
          <w:lang w:val="de-DE"/>
        </w:rPr>
        <w:t>lat</w:t>
      </w:r>
      <w:r w:rsidR="006577B1" w:rsidRPr="005C2C9A">
        <w:rPr>
          <w:lang w:val="de-DE"/>
        </w:rPr>
        <w:t>te, nicht gebürstete</w:t>
      </w:r>
      <w:r w:rsidR="0091003B" w:rsidRPr="005C2C9A">
        <w:rPr>
          <w:lang w:val="de-DE"/>
        </w:rPr>
        <w:t xml:space="preserve"> Laufseiten</w:t>
      </w:r>
      <w:r w:rsidR="006577B1" w:rsidRPr="005C2C9A">
        <w:rPr>
          <w:lang w:val="de-DE"/>
        </w:rPr>
        <w:t>. Ein großer Vorteil, denn das verhindert</w:t>
      </w:r>
      <w:r w:rsidR="0091003B" w:rsidRPr="005C2C9A">
        <w:rPr>
          <w:lang w:val="de-DE"/>
        </w:rPr>
        <w:t xml:space="preserve"> das Anhafte</w:t>
      </w:r>
      <w:r w:rsidR="006577B1" w:rsidRPr="005C2C9A">
        <w:rPr>
          <w:lang w:val="de-DE"/>
        </w:rPr>
        <w:t>n von Verschmutzungen und bietet</w:t>
      </w:r>
      <w:r w:rsidR="0091003B" w:rsidRPr="005C2C9A">
        <w:rPr>
          <w:lang w:val="de-DE"/>
        </w:rPr>
        <w:t xml:space="preserve"> </w:t>
      </w:r>
      <w:r w:rsidR="006577B1" w:rsidRPr="005C2C9A">
        <w:rPr>
          <w:lang w:val="de-DE"/>
        </w:rPr>
        <w:t>somit</w:t>
      </w:r>
      <w:r w:rsidR="0091003B" w:rsidRPr="005C2C9A">
        <w:rPr>
          <w:lang w:val="de-DE"/>
        </w:rPr>
        <w:t xml:space="preserve"> einen deutlichen</w:t>
      </w:r>
      <w:r w:rsidR="00A24B35" w:rsidRPr="005C2C9A">
        <w:rPr>
          <w:lang w:val="de-DE"/>
        </w:rPr>
        <w:t xml:space="preserve"> Nutzen </w:t>
      </w:r>
      <w:r w:rsidR="0091003B" w:rsidRPr="005C2C9A">
        <w:rPr>
          <w:lang w:val="de-DE"/>
        </w:rPr>
        <w:t xml:space="preserve">bei der Reinigung. </w:t>
      </w:r>
      <w:r w:rsidR="005C2C9A">
        <w:rPr>
          <w:lang w:val="de-DE"/>
        </w:rPr>
        <w:t>Darüber hinaus sind sie FDA-</w:t>
      </w:r>
      <w:r w:rsidR="0091003B" w:rsidRPr="005C2C9A">
        <w:rPr>
          <w:lang w:val="de-DE"/>
        </w:rPr>
        <w:t>konform</w:t>
      </w:r>
      <w:r w:rsidR="005C2C9A" w:rsidRPr="005C2C9A">
        <w:rPr>
          <w:lang w:val="de-DE"/>
        </w:rPr>
        <w:t>.</w:t>
      </w:r>
      <w:r w:rsidR="0091003B" w:rsidRPr="005C2C9A">
        <w:rPr>
          <w:lang w:val="de-DE"/>
        </w:rPr>
        <w:t xml:space="preserve"> Die </w:t>
      </w:r>
      <w:r w:rsidR="00A24B35" w:rsidRPr="005C2C9A">
        <w:rPr>
          <w:lang w:val="de-DE"/>
        </w:rPr>
        <w:t xml:space="preserve">hier verwendeten </w:t>
      </w:r>
      <w:r w:rsidR="0091003B" w:rsidRPr="005C2C9A">
        <w:rPr>
          <w:lang w:val="de-DE"/>
        </w:rPr>
        <w:t xml:space="preserve">PVC Beschichtungen zeichnen sich im Vergleich zu Standard PVC </w:t>
      </w:r>
      <w:r w:rsidR="006B73C5" w:rsidRPr="005C2C9A">
        <w:rPr>
          <w:lang w:val="de-DE"/>
        </w:rPr>
        <w:t xml:space="preserve">auch </w:t>
      </w:r>
      <w:r w:rsidR="0091003B" w:rsidRPr="005C2C9A">
        <w:rPr>
          <w:lang w:val="de-DE"/>
        </w:rPr>
        <w:t>durch eine ausgezeichnete</w:t>
      </w:r>
      <w:r w:rsidR="008C44FF" w:rsidRPr="005C2C9A">
        <w:rPr>
          <w:lang w:val="de-DE"/>
        </w:rPr>
        <w:t xml:space="preserve"> Öl- und Fettbeständigkeit</w:t>
      </w:r>
      <w:r w:rsidR="006B73C5" w:rsidRPr="005C2C9A">
        <w:rPr>
          <w:lang w:val="de-DE"/>
        </w:rPr>
        <w:t xml:space="preserve"> aus. </w:t>
      </w:r>
      <w:r w:rsidR="0091003B" w:rsidRPr="005C2C9A">
        <w:rPr>
          <w:lang w:val="de-DE"/>
        </w:rPr>
        <w:t xml:space="preserve">Besonders für Anwendungen bei der Gemüseernte, beim Transport von unverpackten Lebensmittel zum Froster und dem Transport von öl- und fetthaltigen Lebensmitteln sind die robusten Bandtypen </w:t>
      </w:r>
      <w:r w:rsidR="00A24B35" w:rsidRPr="005C2C9A">
        <w:rPr>
          <w:lang w:val="de-DE"/>
        </w:rPr>
        <w:t xml:space="preserve">des Transportbandherstellers </w:t>
      </w:r>
      <w:r w:rsidR="0091003B" w:rsidRPr="005C2C9A">
        <w:rPr>
          <w:lang w:val="de-DE"/>
        </w:rPr>
        <w:t>geeignet</w:t>
      </w:r>
      <w:r w:rsidR="008C44FF" w:rsidRPr="005C2C9A">
        <w:rPr>
          <w:lang w:val="de-DE"/>
        </w:rPr>
        <w:t>.</w:t>
      </w:r>
    </w:p>
    <w:p w14:paraId="40DB8476" w14:textId="77777777" w:rsidR="008C44FF" w:rsidRPr="005C2C9A" w:rsidRDefault="008C44FF" w:rsidP="0091003B">
      <w:pPr>
        <w:pStyle w:val="PressReleaseText"/>
        <w:jc w:val="left"/>
        <w:rPr>
          <w:lang w:val="de-DE"/>
        </w:rPr>
      </w:pPr>
    </w:p>
    <w:p w14:paraId="74807178" w14:textId="77777777" w:rsidR="0091003B" w:rsidRPr="005C2C9A" w:rsidRDefault="0091003B">
      <w:pPr>
        <w:pStyle w:val="PressReleaseText"/>
        <w:rPr>
          <w:lang w:val="de-DE"/>
        </w:rPr>
      </w:pPr>
    </w:p>
    <w:p w14:paraId="7E8DFAEE" w14:textId="77777777" w:rsidR="0091003B" w:rsidRPr="005C2C9A" w:rsidRDefault="0091003B">
      <w:pPr>
        <w:pStyle w:val="PressReleaseText"/>
        <w:rPr>
          <w:lang w:val="de-DE"/>
        </w:rPr>
      </w:pPr>
    </w:p>
    <w:p w14:paraId="27E083DC" w14:textId="77777777" w:rsidR="0091003B" w:rsidRPr="005C2C9A" w:rsidRDefault="0091003B">
      <w:pPr>
        <w:pStyle w:val="PressReleaseText"/>
        <w:rPr>
          <w:lang w:val="de-DE"/>
        </w:rPr>
      </w:pPr>
    </w:p>
    <w:p w14:paraId="6B2F4B16" w14:textId="77777777" w:rsidR="00303033" w:rsidRPr="005C2C9A" w:rsidRDefault="00303033">
      <w:pPr>
        <w:pStyle w:val="Adressline"/>
        <w:rPr>
          <w:lang w:val="de-DE"/>
        </w:rPr>
      </w:pPr>
    </w:p>
    <w:p w14:paraId="106085BA" w14:textId="77777777" w:rsidR="00D51D64" w:rsidRPr="005C2C9A" w:rsidRDefault="00D51D64" w:rsidP="00D51D64">
      <w:pPr>
        <w:pStyle w:val="Address"/>
      </w:pPr>
      <w:r w:rsidRPr="005C2C9A">
        <w:lastRenderedPageBreak/>
        <w:t>For further information:</w:t>
      </w:r>
    </w:p>
    <w:p w14:paraId="61F6F86D" w14:textId="0F16209A" w:rsidR="00D51D64" w:rsidRPr="005C2C9A" w:rsidRDefault="00923B2B" w:rsidP="00D51D64">
      <w:pPr>
        <w:pStyle w:val="Address"/>
        <w:rPr>
          <w:lang w:val="en-US"/>
        </w:rPr>
      </w:pPr>
      <w:r>
        <w:t>Matthias Eilert</w:t>
      </w:r>
    </w:p>
    <w:p w14:paraId="5AA54EDA" w14:textId="6EC0FAD2" w:rsidR="00D51D64" w:rsidRPr="00923B2B" w:rsidRDefault="00923B2B" w:rsidP="00D51D64">
      <w:pPr>
        <w:pStyle w:val="Address"/>
        <w:rPr>
          <w:lang w:val="en-US"/>
        </w:rPr>
      </w:pPr>
      <w:r>
        <w:t>Marketing Communications</w:t>
      </w:r>
    </w:p>
    <w:p w14:paraId="12CEF88F" w14:textId="3CE0C405" w:rsidR="00D51D64" w:rsidRPr="00923B2B" w:rsidRDefault="00D51D64" w:rsidP="00D51D64">
      <w:pPr>
        <w:pStyle w:val="Address"/>
        <w:rPr>
          <w:lang w:val="de-DE"/>
        </w:rPr>
      </w:pPr>
      <w:r w:rsidRPr="00923B2B">
        <w:rPr>
          <w:lang w:val="de-DE"/>
        </w:rPr>
        <w:t xml:space="preserve">Phone +49 511 67 04 </w:t>
      </w:r>
      <w:r w:rsidR="00923B2B">
        <w:t>232</w:t>
      </w:r>
      <w:r w:rsidRPr="00923B2B">
        <w:rPr>
          <w:lang w:val="de-DE"/>
        </w:rPr>
        <w:t xml:space="preserve">, Fax +49 511 67 04 </w:t>
      </w:r>
      <w:r w:rsidR="00923B2B">
        <w:t>233</w:t>
      </w:r>
      <w:bookmarkStart w:id="1" w:name="_GoBack"/>
      <w:bookmarkEnd w:id="1"/>
    </w:p>
    <w:p w14:paraId="292246FD" w14:textId="77777777" w:rsidR="00D51D64" w:rsidRPr="00923B2B" w:rsidRDefault="00D51D64" w:rsidP="00D51D64">
      <w:pPr>
        <w:pStyle w:val="Address"/>
        <w:rPr>
          <w:lang w:val="de-DE"/>
        </w:rPr>
      </w:pPr>
      <w:r w:rsidRPr="00923B2B">
        <w:rPr>
          <w:lang w:val="de-DE"/>
        </w:rPr>
        <w:t>siegling@forbo.com</w:t>
      </w:r>
    </w:p>
    <w:p w14:paraId="230A24DD" w14:textId="77777777" w:rsidR="00303033" w:rsidRPr="00923B2B" w:rsidRDefault="00303033">
      <w:pPr>
        <w:rPr>
          <w:lang w:val="de-DE"/>
        </w:rPr>
      </w:pPr>
    </w:p>
    <w:sectPr w:rsidR="00303033" w:rsidRPr="00923B2B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0EE2" w14:textId="77777777" w:rsidR="0091526B" w:rsidRDefault="0091526B">
      <w:r>
        <w:separator/>
      </w:r>
    </w:p>
  </w:endnote>
  <w:endnote w:type="continuationSeparator" w:id="0">
    <w:p w14:paraId="6C168868" w14:textId="77777777" w:rsidR="0091526B" w:rsidRDefault="009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F2D8" w14:textId="77777777" w:rsidR="0091526B" w:rsidRDefault="0091526B">
      <w:r>
        <w:separator/>
      </w:r>
    </w:p>
  </w:footnote>
  <w:footnote w:type="continuationSeparator" w:id="0">
    <w:p w14:paraId="4FFDE126" w14:textId="77777777" w:rsidR="0091526B" w:rsidRDefault="0091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1670C18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22F0DF60" w14:textId="77777777" w:rsidR="00303033" w:rsidRDefault="00303033">
          <w:pPr>
            <w:pStyle w:val="Kopfzeile"/>
          </w:pPr>
        </w:p>
        <w:p w14:paraId="0DB63D78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45092FE" wp14:editId="6223F8A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60E509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19082652" wp14:editId="68B2DBF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3F45D6" w14:textId="77777777" w:rsidR="00303033" w:rsidRDefault="00303033">
          <w:pPr>
            <w:pStyle w:val="Kopfzeile"/>
          </w:pPr>
        </w:p>
      </w:tc>
    </w:tr>
    <w:tr w:rsidR="00303033" w14:paraId="2F457E3B" w14:textId="77777777">
      <w:trPr>
        <w:trHeight w:hRule="exact" w:val="1247"/>
      </w:trPr>
      <w:tc>
        <w:tcPr>
          <w:tcW w:w="8420" w:type="dxa"/>
          <w:gridSpan w:val="2"/>
        </w:tcPr>
        <w:p w14:paraId="5947B707" w14:textId="0FD7C461" w:rsidR="00303033" w:rsidRDefault="0091526B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923B2B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16369CBA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8086C7C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1526B">
            <w:fldChar w:fldCharType="begin"/>
          </w:r>
          <w:r w:rsidR="0091526B">
            <w:instrText xml:space="preserve"> NUMPAGES  \* MERGEFORMAT </w:instrText>
          </w:r>
          <w:r w:rsidR="0091526B">
            <w:fldChar w:fldCharType="separate"/>
          </w:r>
          <w:r>
            <w:rPr>
              <w:noProof/>
            </w:rPr>
            <w:t>1</w:t>
          </w:r>
          <w:r w:rsidR="0091526B">
            <w:rPr>
              <w:noProof/>
            </w:rPr>
            <w:fldChar w:fldCharType="end"/>
          </w:r>
        </w:p>
      </w:tc>
    </w:tr>
    <w:tr w:rsidR="00303033" w14:paraId="274B22C5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48275094" w14:textId="77777777" w:rsidR="00303033" w:rsidRDefault="00303033"/>
      </w:tc>
    </w:tr>
  </w:tbl>
  <w:p w14:paraId="0881B3B7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77D6" w14:textId="77777777" w:rsidR="00303033" w:rsidRDefault="00303033">
    <w:pPr>
      <w:pStyle w:val="Kopfzeile"/>
    </w:pPr>
  </w:p>
  <w:p w14:paraId="0F9F4B4D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30ADC489" wp14:editId="155996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8746E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8FE3126" wp14:editId="3AB038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78749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799222F1"/>
    <w:multiLevelType w:val="hybridMultilevel"/>
    <w:tmpl w:val="5E8A5740"/>
    <w:lvl w:ilvl="0" w:tplc="ADDEBF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26"/>
    <w:rsid w:val="00064626"/>
    <w:rsid w:val="00110805"/>
    <w:rsid w:val="001D4A2A"/>
    <w:rsid w:val="002C1078"/>
    <w:rsid w:val="00303033"/>
    <w:rsid w:val="00317597"/>
    <w:rsid w:val="004B1E72"/>
    <w:rsid w:val="00525347"/>
    <w:rsid w:val="00580BF6"/>
    <w:rsid w:val="005C2C9A"/>
    <w:rsid w:val="005E00D7"/>
    <w:rsid w:val="00617640"/>
    <w:rsid w:val="006577B1"/>
    <w:rsid w:val="006B3B9E"/>
    <w:rsid w:val="006B73C5"/>
    <w:rsid w:val="007123D9"/>
    <w:rsid w:val="008C44FF"/>
    <w:rsid w:val="008F6110"/>
    <w:rsid w:val="0091003B"/>
    <w:rsid w:val="0091526B"/>
    <w:rsid w:val="00923B2B"/>
    <w:rsid w:val="00A24B35"/>
    <w:rsid w:val="00BA6E8F"/>
    <w:rsid w:val="00CA3224"/>
    <w:rsid w:val="00D51D64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78455"/>
  <w15:docId w15:val="{85450E2B-F242-4FB2-9098-71431B0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6B7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73C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5</cp:revision>
  <cp:lastPrinted>2019-05-02T11:11:00Z</cp:lastPrinted>
  <dcterms:created xsi:type="dcterms:W3CDTF">2019-05-02T11:00:00Z</dcterms:created>
  <dcterms:modified xsi:type="dcterms:W3CDTF">2019-05-08T10:40:00Z</dcterms:modified>
</cp:coreProperties>
</file>