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4505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827827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63238C">
                    <w:rPr>
                      <w:noProof/>
                    </w:rPr>
                    <w:fldChar w:fldCharType="begin"/>
                  </w:r>
                  <w:r w:rsidR="0063238C">
                    <w:rPr>
                      <w:noProof/>
                    </w:rPr>
                    <w:instrText xml:space="preserve"> NUMPAGES  \* MERGEFORMAT </w:instrText>
                  </w:r>
                  <w:r w:rsidR="0063238C">
                    <w:rPr>
                      <w:noProof/>
                    </w:rPr>
                    <w:fldChar w:fldCharType="separate"/>
                  </w:r>
                  <w:r w:rsidR="00827827">
                    <w:rPr>
                      <w:noProof/>
                    </w:rPr>
                    <w:t>1</w:t>
                  </w:r>
                  <w:r w:rsidR="0063238C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14505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FC447B" w:rsidRDefault="00FD0E94">
                  <w:pPr>
                    <w:pStyle w:val="Subject"/>
                    <w:rPr>
                      <w:lang w:val="de-DE"/>
                    </w:rPr>
                  </w:pPr>
                  <w:proofErr w:type="spellStart"/>
                  <w:r>
                    <w:rPr>
                      <w:bCs/>
                      <w:lang w:val="de-DE"/>
                    </w:rPr>
                    <w:t>Prolink</w:t>
                  </w:r>
                  <w:proofErr w:type="spellEnd"/>
                  <w:r>
                    <w:rPr>
                      <w:bCs/>
                      <w:lang w:val="de-DE"/>
                    </w:rPr>
                    <w:t xml:space="preserve"> Serie 13: </w:t>
                  </w:r>
                  <w:r w:rsidR="00FC447B">
                    <w:rPr>
                      <w:bCs/>
                      <w:lang w:val="de-DE"/>
                    </w:rPr>
                    <w:t>Das ideale Modulband für kleinste Produktübergabe</w:t>
                  </w:r>
                  <w:r>
                    <w:rPr>
                      <w:bCs/>
                      <w:lang w:val="de-DE"/>
                    </w:rPr>
                    <w:t xml:space="preserve">n </w:t>
                  </w:r>
                  <w:r w:rsidR="0081746A">
                    <w:rPr>
                      <w:bCs/>
                      <w:lang w:val="de-DE"/>
                    </w:rPr>
                    <w:t>bekommt Zuwachs</w:t>
                  </w:r>
                </w:p>
                <w:p w:rsidR="00303033" w:rsidRPr="00FC447B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FC447B" w:rsidRDefault="00303033">
            <w:pPr>
              <w:rPr>
                <w:lang w:val="de-DE"/>
              </w:rPr>
            </w:pPr>
          </w:p>
        </w:tc>
      </w:tr>
    </w:tbl>
    <w:p w:rsidR="00303033" w:rsidRPr="00C02E5D" w:rsidRDefault="00303033">
      <w:pPr>
        <w:pStyle w:val="Page"/>
        <w:rPr>
          <w:lang w:val="de-DE"/>
        </w:rPr>
      </w:pPr>
      <w:r w:rsidRPr="00C02E5D">
        <w:rPr>
          <w:lang w:val="de-DE"/>
        </w:rPr>
        <w:t>[lead]</w:t>
      </w:r>
    </w:p>
    <w:p w:rsidR="00303033" w:rsidRPr="00FC447B" w:rsidRDefault="0088775B">
      <w:pPr>
        <w:pStyle w:val="PressReleaseText"/>
        <w:rPr>
          <w:lang w:val="de-DE"/>
        </w:rPr>
      </w:pPr>
      <w:r w:rsidRPr="00FC447B">
        <w:rPr>
          <w:lang w:val="de-DE"/>
        </w:rPr>
        <w:t>Han</w:t>
      </w:r>
      <w:r w:rsidR="00145057">
        <w:rPr>
          <w:lang w:val="de-DE"/>
        </w:rPr>
        <w:t>n</w:t>
      </w:r>
      <w:r w:rsidRPr="00FC447B">
        <w:rPr>
          <w:lang w:val="de-DE"/>
        </w:rPr>
        <w:t xml:space="preserve">over, </w:t>
      </w:r>
      <w:r w:rsidR="00145057" w:rsidRPr="00145057">
        <w:rPr>
          <w:lang w:val="de-DE"/>
        </w:rPr>
        <w:t>Januar 2019</w:t>
      </w:r>
      <w:r w:rsidRPr="00FC447B">
        <w:rPr>
          <w:lang w:val="de-DE"/>
        </w:rPr>
        <w:t xml:space="preserve"> – </w:t>
      </w:r>
      <w:r w:rsidR="0081746A">
        <w:rPr>
          <w:lang w:val="de-DE"/>
        </w:rPr>
        <w:t xml:space="preserve">Kunststoffmodulbänder der </w:t>
      </w:r>
      <w:r w:rsidR="00FC447B" w:rsidRPr="00FC447B">
        <w:rPr>
          <w:lang w:val="de-DE"/>
        </w:rPr>
        <w:t xml:space="preserve">Serie 13 </w:t>
      </w:r>
      <w:r w:rsidR="00FD0E94">
        <w:rPr>
          <w:lang w:val="de-DE"/>
        </w:rPr>
        <w:t xml:space="preserve">mit Micro Pitch </w:t>
      </w:r>
      <w:r w:rsidR="00FC447B">
        <w:rPr>
          <w:lang w:val="de-DE"/>
        </w:rPr>
        <w:t xml:space="preserve">von Forbo Movement Systems </w:t>
      </w:r>
      <w:r w:rsidR="00B0174A">
        <w:rPr>
          <w:lang w:val="de-DE"/>
        </w:rPr>
        <w:t xml:space="preserve">sind </w:t>
      </w:r>
      <w:r w:rsidR="00FC447B">
        <w:rPr>
          <w:lang w:val="de-DE"/>
        </w:rPr>
        <w:t xml:space="preserve">nun auch mit </w:t>
      </w:r>
      <w:r w:rsidR="00FC447B" w:rsidRPr="00FC447B">
        <w:rPr>
          <w:szCs w:val="20"/>
          <w:lang w:val="de-DE"/>
        </w:rPr>
        <w:t xml:space="preserve">Spitznoppen (CTP) und in </w:t>
      </w:r>
      <w:r w:rsidR="00FD0E94">
        <w:rPr>
          <w:szCs w:val="20"/>
          <w:lang w:val="de-DE"/>
        </w:rPr>
        <w:t xml:space="preserve">durchlässiger, glatter </w:t>
      </w:r>
      <w:r w:rsidR="00FC447B" w:rsidRPr="00FC447B">
        <w:rPr>
          <w:szCs w:val="20"/>
          <w:lang w:val="de-DE"/>
        </w:rPr>
        <w:t>Ausführung</w:t>
      </w:r>
      <w:r w:rsidR="00FC447B">
        <w:rPr>
          <w:szCs w:val="20"/>
          <w:lang w:val="de-DE"/>
        </w:rPr>
        <w:t xml:space="preserve"> erhältlich</w:t>
      </w:r>
    </w:p>
    <w:p w:rsidR="00303033" w:rsidRPr="00FC447B" w:rsidRDefault="00303033">
      <w:pPr>
        <w:pStyle w:val="Page"/>
        <w:rPr>
          <w:lang w:val="de-DE"/>
        </w:rPr>
      </w:pPr>
      <w:r w:rsidRPr="00FC447B">
        <w:rPr>
          <w:lang w:val="de-DE"/>
        </w:rPr>
        <w:t>[Body]</w:t>
      </w:r>
    </w:p>
    <w:p w:rsidR="00FC447B" w:rsidRDefault="00FC447B" w:rsidP="00FC447B">
      <w:pPr>
        <w:pStyle w:val="PressReleaseText"/>
        <w:spacing w:line="360" w:lineRule="auto"/>
        <w:rPr>
          <w:szCs w:val="20"/>
          <w:lang w:val="de-DE"/>
        </w:rPr>
      </w:pPr>
    </w:p>
    <w:p w:rsidR="0081746A" w:rsidRDefault="0081746A" w:rsidP="00FC447B">
      <w:pPr>
        <w:pStyle w:val="PressReleaseText"/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Die Serie 13 mit einer Teilung von nur 8 mm ist </w:t>
      </w:r>
      <w:r w:rsidR="00FC447B" w:rsidRPr="00FC447B">
        <w:rPr>
          <w:szCs w:val="20"/>
          <w:lang w:val="de-DE"/>
        </w:rPr>
        <w:t>speziell für kleinste Üb</w:t>
      </w:r>
      <w:r>
        <w:rPr>
          <w:szCs w:val="20"/>
          <w:lang w:val="de-DE"/>
        </w:rPr>
        <w:t>ergabespalten entwickelt</w:t>
      </w:r>
      <w:r w:rsidR="00B0174A">
        <w:rPr>
          <w:szCs w:val="20"/>
          <w:lang w:val="de-DE"/>
        </w:rPr>
        <w:t>. D</w:t>
      </w:r>
      <w:r>
        <w:rPr>
          <w:szCs w:val="20"/>
          <w:lang w:val="de-DE"/>
        </w:rPr>
        <w:t>urch die be</w:t>
      </w:r>
      <w:r w:rsidR="00B0174A">
        <w:rPr>
          <w:szCs w:val="20"/>
          <w:lang w:val="de-DE"/>
        </w:rPr>
        <w:t>sondere Modulgeometrie</w:t>
      </w:r>
      <w:r>
        <w:rPr>
          <w:szCs w:val="20"/>
          <w:lang w:val="de-DE"/>
        </w:rPr>
        <w:t xml:space="preserve"> können s</w:t>
      </w:r>
      <w:r w:rsidR="00FC447B" w:rsidRPr="00FC447B">
        <w:rPr>
          <w:szCs w:val="20"/>
          <w:lang w:val="de-DE"/>
        </w:rPr>
        <w:t xml:space="preserve">elbst Umlenkungen über sogenannte „rollende“ und „stehende Messerkanten“ bis zu einem Radius von minimal 3 mm </w:t>
      </w:r>
      <w:r w:rsidR="00C02E5D">
        <w:rPr>
          <w:szCs w:val="20"/>
          <w:lang w:val="de-DE"/>
        </w:rPr>
        <w:t>realisier</w:t>
      </w:r>
      <w:r>
        <w:rPr>
          <w:szCs w:val="20"/>
          <w:lang w:val="de-DE"/>
        </w:rPr>
        <w:t>t werden</w:t>
      </w:r>
      <w:r w:rsidR="00FC447B" w:rsidRPr="00FC447B">
        <w:rPr>
          <w:szCs w:val="20"/>
          <w:lang w:val="de-DE"/>
        </w:rPr>
        <w:t xml:space="preserve">. Auch </w:t>
      </w:r>
      <w:r w:rsidR="00C02E5D">
        <w:rPr>
          <w:szCs w:val="20"/>
          <w:lang w:val="de-DE"/>
        </w:rPr>
        <w:t>sehr kleine</w:t>
      </w:r>
      <w:r w:rsidR="00FC447B" w:rsidRPr="00FC447B">
        <w:rPr>
          <w:szCs w:val="20"/>
          <w:lang w:val="de-DE"/>
        </w:rPr>
        <w:t xml:space="preserve"> Produkte werden </w:t>
      </w:r>
      <w:r w:rsidR="00C02E5D">
        <w:rPr>
          <w:szCs w:val="20"/>
          <w:lang w:val="de-DE"/>
        </w:rPr>
        <w:t>präzis</w:t>
      </w:r>
      <w:r>
        <w:rPr>
          <w:szCs w:val="20"/>
          <w:lang w:val="de-DE"/>
        </w:rPr>
        <w:t xml:space="preserve">e </w:t>
      </w:r>
      <w:r w:rsidR="00C02E5D">
        <w:rPr>
          <w:szCs w:val="20"/>
          <w:lang w:val="de-DE"/>
        </w:rPr>
        <w:t>und sicher übergeben. D</w:t>
      </w:r>
      <w:r w:rsidR="00FC447B" w:rsidRPr="00FC447B">
        <w:rPr>
          <w:szCs w:val="20"/>
          <w:lang w:val="de-DE"/>
        </w:rPr>
        <w:t>er Übergabespalt zwischen zwei Bändern ist entsprechend klein, und das Risiko einer Beschädigung des Förderguts bzw. eines Förderstaus wird dadurch minimiert.</w:t>
      </w:r>
      <w:r>
        <w:rPr>
          <w:szCs w:val="20"/>
          <w:lang w:val="de-DE"/>
        </w:rPr>
        <w:t xml:space="preserve"> Zwei neue Varianten ergänzen nun </w:t>
      </w:r>
      <w:r w:rsidR="00C02E5D">
        <w:rPr>
          <w:szCs w:val="20"/>
          <w:lang w:val="de-DE"/>
        </w:rPr>
        <w:t xml:space="preserve">das </w:t>
      </w:r>
      <w:r>
        <w:rPr>
          <w:szCs w:val="20"/>
          <w:lang w:val="de-DE"/>
        </w:rPr>
        <w:t>Produktportfolio.</w:t>
      </w:r>
    </w:p>
    <w:p w:rsidR="00C02E5D" w:rsidRDefault="00C02E5D" w:rsidP="00FC447B">
      <w:pPr>
        <w:pStyle w:val="PressReleaseText"/>
        <w:spacing w:line="360" w:lineRule="auto"/>
        <w:rPr>
          <w:szCs w:val="20"/>
          <w:lang w:val="de-DE"/>
        </w:rPr>
      </w:pPr>
    </w:p>
    <w:p w:rsidR="00C02E5D" w:rsidRDefault="0081746A" w:rsidP="00FC447B">
      <w:pPr>
        <w:pStyle w:val="PressReleaseText"/>
        <w:spacing w:line="360" w:lineRule="auto"/>
        <w:rPr>
          <w:szCs w:val="20"/>
          <w:lang w:val="de-DE"/>
        </w:rPr>
      </w:pPr>
      <w:r w:rsidRPr="00FC447B">
        <w:rPr>
          <w:szCs w:val="20"/>
          <w:lang w:val="de-DE"/>
        </w:rPr>
        <w:t xml:space="preserve">Die Variante S13-0 CTP mit Spitznoppenstruktur ist besonders </w:t>
      </w:r>
      <w:r>
        <w:rPr>
          <w:szCs w:val="20"/>
          <w:lang w:val="de-DE"/>
        </w:rPr>
        <w:t>in der Bäckerei</w:t>
      </w:r>
      <w:r w:rsidR="00B0174A">
        <w:rPr>
          <w:szCs w:val="20"/>
          <w:lang w:val="de-DE"/>
        </w:rPr>
        <w:t>-</w:t>
      </w:r>
      <w:r>
        <w:rPr>
          <w:szCs w:val="20"/>
          <w:lang w:val="de-DE"/>
        </w:rPr>
        <w:t xml:space="preserve"> oder Süßwarenindustrie </w:t>
      </w:r>
      <w:r w:rsidRPr="00FC447B">
        <w:rPr>
          <w:szCs w:val="20"/>
          <w:lang w:val="de-DE"/>
        </w:rPr>
        <w:t xml:space="preserve">für den Schrägtransport </w:t>
      </w:r>
      <w:r w:rsidR="00145057">
        <w:rPr>
          <w:szCs w:val="20"/>
          <w:lang w:val="de-DE"/>
        </w:rPr>
        <w:t xml:space="preserve">geeignet. Auch in der </w:t>
      </w:r>
      <w:r w:rsidR="00B0174A">
        <w:rPr>
          <w:szCs w:val="20"/>
          <w:lang w:val="de-DE"/>
        </w:rPr>
        <w:t>Fleisch</w:t>
      </w:r>
      <w:bookmarkStart w:id="0" w:name="_GoBack"/>
      <w:bookmarkEnd w:id="0"/>
      <w:r w:rsidR="00B0174A">
        <w:rPr>
          <w:szCs w:val="20"/>
          <w:lang w:val="de-DE"/>
        </w:rPr>
        <w:t xml:space="preserve">, </w:t>
      </w:r>
      <w:r w:rsidRPr="00FC447B">
        <w:rPr>
          <w:szCs w:val="20"/>
          <w:lang w:val="de-DE"/>
        </w:rPr>
        <w:t xml:space="preserve">Fisch- oder Geflügelverarbeitung finden Bänder mit dieser Struktur </w:t>
      </w:r>
      <w:r w:rsidR="00C02E5D">
        <w:rPr>
          <w:szCs w:val="20"/>
          <w:lang w:val="de-DE"/>
        </w:rPr>
        <w:t xml:space="preserve">aufgrund der sicheren Mitnahme </w:t>
      </w:r>
      <w:r w:rsidR="00B0174A">
        <w:rPr>
          <w:szCs w:val="20"/>
          <w:lang w:val="de-DE"/>
        </w:rPr>
        <w:t xml:space="preserve">sehr gute </w:t>
      </w:r>
      <w:r w:rsidRPr="00FC447B">
        <w:rPr>
          <w:szCs w:val="20"/>
          <w:lang w:val="de-DE"/>
        </w:rPr>
        <w:t xml:space="preserve">Einsatzmöglichkeiten in Schneidanlagen und bei der Portionierung. </w:t>
      </w:r>
    </w:p>
    <w:p w:rsidR="00C02E5D" w:rsidRDefault="00C02E5D" w:rsidP="00FC447B">
      <w:pPr>
        <w:pStyle w:val="PressReleaseText"/>
        <w:spacing w:line="360" w:lineRule="auto"/>
        <w:rPr>
          <w:szCs w:val="20"/>
          <w:lang w:val="de-DE"/>
        </w:rPr>
      </w:pPr>
    </w:p>
    <w:p w:rsidR="00FC447B" w:rsidRDefault="00B0174A" w:rsidP="00FC447B">
      <w:pPr>
        <w:pStyle w:val="PressReleaseText"/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Die zweite Variante </w:t>
      </w:r>
      <w:r w:rsidR="0081746A" w:rsidRPr="00FC447B">
        <w:rPr>
          <w:szCs w:val="20"/>
          <w:lang w:val="de-DE"/>
        </w:rPr>
        <w:t xml:space="preserve">S13-34 FLT mit einer Durchlässigkeit von 34 % und glatter Oberfläche </w:t>
      </w:r>
      <w:r w:rsidR="00C02E5D">
        <w:rPr>
          <w:szCs w:val="20"/>
          <w:lang w:val="de-DE"/>
        </w:rPr>
        <w:t>(Flat</w:t>
      </w:r>
      <w:r w:rsidR="00145057">
        <w:rPr>
          <w:szCs w:val="20"/>
          <w:lang w:val="de-DE"/>
        </w:rPr>
        <w:t xml:space="preserve"> T</w:t>
      </w:r>
      <w:r w:rsidR="00C02E5D">
        <w:rPr>
          <w:szCs w:val="20"/>
          <w:lang w:val="de-DE"/>
        </w:rPr>
        <w:t>op</w:t>
      </w:r>
      <w:r w:rsidR="00145057">
        <w:rPr>
          <w:szCs w:val="20"/>
          <w:lang w:val="de-DE"/>
        </w:rPr>
        <w:t xml:space="preserve">) </w:t>
      </w:r>
      <w:r>
        <w:rPr>
          <w:szCs w:val="20"/>
          <w:lang w:val="de-DE"/>
        </w:rPr>
        <w:t xml:space="preserve">ergänzt die Anwendungsmöglichkeiten perfekt </w:t>
      </w:r>
      <w:r w:rsidR="0081746A" w:rsidRPr="00FC447B">
        <w:rPr>
          <w:szCs w:val="20"/>
          <w:lang w:val="de-DE"/>
        </w:rPr>
        <w:t>für Kühlungs</w:t>
      </w:r>
      <w:r>
        <w:rPr>
          <w:szCs w:val="20"/>
          <w:lang w:val="de-DE"/>
        </w:rPr>
        <w:t xml:space="preserve">- </w:t>
      </w:r>
      <w:r w:rsidR="0081746A" w:rsidRPr="00FC447B">
        <w:rPr>
          <w:szCs w:val="20"/>
          <w:lang w:val="de-DE"/>
        </w:rPr>
        <w:t xml:space="preserve">und Trocknungsprozesse auf </w:t>
      </w:r>
      <w:r>
        <w:rPr>
          <w:szCs w:val="20"/>
          <w:lang w:val="de-DE"/>
        </w:rPr>
        <w:t>Anlagen mit kleinen Umlenkungen</w:t>
      </w:r>
      <w:r w:rsidR="0081746A" w:rsidRPr="00FC447B">
        <w:rPr>
          <w:szCs w:val="20"/>
          <w:lang w:val="de-DE"/>
        </w:rPr>
        <w:t xml:space="preserve">. Darüber hinaus kann </w:t>
      </w:r>
      <w:r>
        <w:rPr>
          <w:szCs w:val="20"/>
          <w:lang w:val="de-DE"/>
        </w:rPr>
        <w:t xml:space="preserve">diese </w:t>
      </w:r>
      <w:r w:rsidR="0081746A" w:rsidRPr="00FC447B">
        <w:rPr>
          <w:szCs w:val="20"/>
          <w:lang w:val="de-DE"/>
        </w:rPr>
        <w:t xml:space="preserve">Variante auch bei der Verarbeitung oder Herstellung von sehr klebrigen oder fettigen Produkten </w:t>
      </w:r>
      <w:r w:rsidR="00145057">
        <w:rPr>
          <w:szCs w:val="20"/>
          <w:lang w:val="de-DE"/>
        </w:rPr>
        <w:t>eingesetzt</w:t>
      </w:r>
      <w:r w:rsidR="0081746A" w:rsidRPr="00FC447B">
        <w:rPr>
          <w:szCs w:val="20"/>
          <w:lang w:val="de-DE"/>
        </w:rPr>
        <w:t xml:space="preserve"> werden, wo das Band schneller verschmutzt und der Zahneingriff </w:t>
      </w:r>
      <w:r w:rsidR="00145057">
        <w:rPr>
          <w:szCs w:val="20"/>
          <w:lang w:val="de-DE"/>
        </w:rPr>
        <w:t xml:space="preserve">dadurch </w:t>
      </w:r>
      <w:r w:rsidR="0081746A" w:rsidRPr="00FC447B">
        <w:rPr>
          <w:szCs w:val="20"/>
          <w:lang w:val="de-DE"/>
        </w:rPr>
        <w:t xml:space="preserve">beeinträchtigt </w:t>
      </w:r>
      <w:r w:rsidR="0081746A" w:rsidRPr="00FC447B">
        <w:rPr>
          <w:szCs w:val="20"/>
          <w:lang w:val="de-DE"/>
        </w:rPr>
        <w:lastRenderedPageBreak/>
        <w:t xml:space="preserve">wird. </w:t>
      </w:r>
      <w:r w:rsidR="00145057">
        <w:rPr>
          <w:szCs w:val="20"/>
          <w:lang w:val="de-DE"/>
        </w:rPr>
        <w:t>Die Zähne des Zahnrades drücken die Rückstände (z. B. Teige oder Fett) durch die Öffnungen auf die Bandoberfläche, und verhindern so den Aufbau von unerwünschten Schmutz und Rückständen.</w:t>
      </w:r>
    </w:p>
    <w:p w:rsidR="0081746A" w:rsidRPr="00FC447B" w:rsidRDefault="0081746A" w:rsidP="00FC447B">
      <w:pPr>
        <w:pStyle w:val="PressReleaseText"/>
        <w:spacing w:line="360" w:lineRule="auto"/>
        <w:rPr>
          <w:szCs w:val="20"/>
          <w:lang w:val="de-DE"/>
        </w:rPr>
      </w:pPr>
    </w:p>
    <w:p w:rsidR="00BF15AC" w:rsidRDefault="00FC447B" w:rsidP="00B0174A">
      <w:pPr>
        <w:pStyle w:val="PressReleaseText"/>
        <w:spacing w:line="360" w:lineRule="auto"/>
        <w:rPr>
          <w:szCs w:val="20"/>
          <w:lang w:val="de-DE"/>
        </w:rPr>
      </w:pPr>
      <w:r w:rsidRPr="00FC447B">
        <w:rPr>
          <w:szCs w:val="20"/>
          <w:lang w:val="de-DE"/>
        </w:rPr>
        <w:t xml:space="preserve">Die </w:t>
      </w:r>
      <w:r w:rsidR="00145057">
        <w:rPr>
          <w:szCs w:val="20"/>
          <w:lang w:val="de-DE"/>
        </w:rPr>
        <w:t>Form</w:t>
      </w:r>
      <w:r w:rsidRPr="00FC447B">
        <w:rPr>
          <w:szCs w:val="20"/>
          <w:lang w:val="de-DE"/>
        </w:rPr>
        <w:t xml:space="preserve"> der Zähne sowie d</w:t>
      </w:r>
      <w:r w:rsidR="00145057">
        <w:rPr>
          <w:szCs w:val="20"/>
          <w:lang w:val="de-DE"/>
        </w:rPr>
        <w:t>ie dazu passende</w:t>
      </w:r>
      <w:r w:rsidRPr="00FC447B">
        <w:rPr>
          <w:szCs w:val="20"/>
          <w:lang w:val="de-DE"/>
        </w:rPr>
        <w:t xml:space="preserve"> Bandunterseite ermöglicht einen hervorragenden Zahneingriff, so dass neben präzisen Führungseigenschaften auch eine hohe Kraftübertragung von bis zu 4 N/mm Bandbreite erreicht wird. </w:t>
      </w:r>
      <w:r w:rsidR="00B0174A">
        <w:rPr>
          <w:szCs w:val="20"/>
          <w:lang w:val="de-DE"/>
        </w:rPr>
        <w:t xml:space="preserve"> </w:t>
      </w:r>
      <w:r w:rsidRPr="00FC447B">
        <w:rPr>
          <w:szCs w:val="20"/>
          <w:lang w:val="de-DE"/>
        </w:rPr>
        <w:t xml:space="preserve">Serie 13 ist damit etwa 60 - 67 % stärker als vergleichbare Produkte im Markt. </w:t>
      </w:r>
      <w:r w:rsidR="00B0174A" w:rsidRPr="00B0174A">
        <w:rPr>
          <w:szCs w:val="20"/>
          <w:lang w:val="de-DE"/>
        </w:rPr>
        <w:t>Kupplungsstäbe ohne Kopf und Clip-Vorrichtungen auf beiden Modulseiten vereinfachen die Installation und das Demontieren des Bandes zur Wartung.</w:t>
      </w:r>
      <w:r w:rsidR="00B0174A">
        <w:rPr>
          <w:szCs w:val="20"/>
          <w:lang w:val="de-DE"/>
        </w:rPr>
        <w:t xml:space="preserve"> </w:t>
      </w:r>
      <w:r w:rsidRPr="00FC447B">
        <w:rPr>
          <w:szCs w:val="20"/>
          <w:lang w:val="de-DE"/>
        </w:rPr>
        <w:t xml:space="preserve">Dies geht einher mit einer verhältnismäßig einfachen Reinigung der Bandunterseite. </w:t>
      </w:r>
    </w:p>
    <w:p w:rsidR="00B0174A" w:rsidRPr="00B0174A" w:rsidRDefault="00B0174A" w:rsidP="00B0174A">
      <w:pPr>
        <w:pStyle w:val="PressReleaseText"/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>Die Serie 13 ist neben den neuen Varianten auch mit geschlossener, glatter Oberfläche (</w:t>
      </w:r>
      <w:r w:rsidRPr="00B0174A">
        <w:rPr>
          <w:szCs w:val="20"/>
          <w:lang w:val="de-DE"/>
        </w:rPr>
        <w:t>S13-0 FLT</w:t>
      </w:r>
      <w:r>
        <w:rPr>
          <w:szCs w:val="20"/>
          <w:lang w:val="de-DE"/>
        </w:rPr>
        <w:t>) und mit geschlossener Oberfläche mit negativer Pyramidenstruktur</w:t>
      </w:r>
      <w:r w:rsidRPr="00B0174A">
        <w:rPr>
          <w:szCs w:val="20"/>
          <w:lang w:val="de-DE"/>
        </w:rPr>
        <w:t xml:space="preserve"> </w:t>
      </w:r>
      <w:r w:rsidR="00FD0E94">
        <w:rPr>
          <w:szCs w:val="20"/>
          <w:lang w:val="de-DE"/>
        </w:rPr>
        <w:t xml:space="preserve">(S13-0 NPY) </w:t>
      </w:r>
      <w:r w:rsidRPr="00B0174A">
        <w:rPr>
          <w:szCs w:val="20"/>
          <w:lang w:val="de-DE"/>
        </w:rPr>
        <w:t>für herausragende Ablöseeigenschaften beim Transport von nassen oder klebrigen Produkten</w:t>
      </w:r>
      <w:r>
        <w:rPr>
          <w:szCs w:val="20"/>
          <w:lang w:val="de-DE"/>
        </w:rPr>
        <w:t xml:space="preserve"> erhältlich</w:t>
      </w:r>
    </w:p>
    <w:p w:rsidR="00B0174A" w:rsidRPr="00B0174A" w:rsidRDefault="00B0174A" w:rsidP="00B0174A">
      <w:pPr>
        <w:pStyle w:val="PressReleaseText"/>
        <w:spacing w:line="360" w:lineRule="auto"/>
        <w:rPr>
          <w:szCs w:val="20"/>
          <w:lang w:val="de-DE"/>
        </w:rPr>
      </w:pPr>
    </w:p>
    <w:p w:rsidR="00BF15AC" w:rsidRPr="0017248E" w:rsidRDefault="00BF15AC" w:rsidP="00BF15AC">
      <w:pPr>
        <w:pStyle w:val="Address"/>
        <w:rPr>
          <w:lang w:val="en-US"/>
        </w:rPr>
      </w:pPr>
      <w:r>
        <w:t>Matthias Eilert</w:t>
      </w:r>
    </w:p>
    <w:p w:rsidR="00BF15AC" w:rsidRPr="0017248E" w:rsidRDefault="00BF15AC" w:rsidP="00BF15AC">
      <w:pPr>
        <w:pStyle w:val="Address"/>
        <w:rPr>
          <w:lang w:val="en-US"/>
        </w:rPr>
      </w:pPr>
      <w:r>
        <w:t>Marketing Communications</w:t>
      </w:r>
    </w:p>
    <w:p w:rsidR="00BF15AC" w:rsidRPr="00C02E5D" w:rsidRDefault="00BF15AC" w:rsidP="00BF15AC">
      <w:pPr>
        <w:pStyle w:val="Address"/>
        <w:rPr>
          <w:lang w:val="en-US"/>
        </w:rPr>
      </w:pPr>
      <w:r w:rsidRPr="00C02E5D">
        <w:rPr>
          <w:lang w:val="en-US"/>
        </w:rPr>
        <w:t>Phone +49 511 67 04 232, Fax +49 511 67 04 233</w:t>
      </w:r>
    </w:p>
    <w:p w:rsidR="00BF15AC" w:rsidRPr="00B0174A" w:rsidRDefault="00BF15AC" w:rsidP="00BF15AC">
      <w:pPr>
        <w:pStyle w:val="Address"/>
        <w:rPr>
          <w:lang w:val="de-DE"/>
        </w:rPr>
      </w:pPr>
      <w:r w:rsidRPr="00B0174A">
        <w:rPr>
          <w:lang w:val="de-DE"/>
        </w:rPr>
        <w:t>siegling@forbo.com</w:t>
      </w:r>
    </w:p>
    <w:sectPr w:rsidR="00BF15AC" w:rsidRPr="00B0174A">
      <w:headerReference w:type="default" r:id="rId8"/>
      <w:headerReference w:type="first" r:id="rId9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8C" w:rsidRDefault="0063238C">
      <w:r>
        <w:separator/>
      </w:r>
    </w:p>
  </w:endnote>
  <w:endnote w:type="continuationSeparator" w:id="0">
    <w:p w:rsidR="0063238C" w:rsidRDefault="0063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8C" w:rsidRDefault="0063238C">
      <w:r>
        <w:separator/>
      </w:r>
    </w:p>
  </w:footnote>
  <w:footnote w:type="continuationSeparator" w:id="0">
    <w:p w:rsidR="0063238C" w:rsidRDefault="0063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63238C">
          <w:pPr>
            <w:pStyle w:val="Titel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TitLEREF \* MERGEFORMAT </w:instrText>
          </w:r>
          <w:r>
            <w:rPr>
              <w:noProof/>
            </w:rPr>
            <w:fldChar w:fldCharType="separate"/>
          </w:r>
          <w:r w:rsidR="00A81D62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3238C">
            <w:rPr>
              <w:noProof/>
            </w:rPr>
            <w:fldChar w:fldCharType="begin"/>
          </w:r>
          <w:r w:rsidR="0063238C">
            <w:rPr>
              <w:noProof/>
            </w:rPr>
            <w:instrText xml:space="preserve"> NUMPAGES  \* MERGEFORMAT </w:instrText>
          </w:r>
          <w:r w:rsidR="0063238C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63238C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leurAfdwingen" w:val="Y"/>
    <w:docVar w:name="ShowPageNumbers" w:val="-1"/>
  </w:docVars>
  <w:rsids>
    <w:rsidRoot w:val="008E459B"/>
    <w:rsid w:val="00145057"/>
    <w:rsid w:val="00187D7F"/>
    <w:rsid w:val="00303033"/>
    <w:rsid w:val="00317597"/>
    <w:rsid w:val="0037316C"/>
    <w:rsid w:val="004533B5"/>
    <w:rsid w:val="0048446A"/>
    <w:rsid w:val="004E6AC4"/>
    <w:rsid w:val="00552441"/>
    <w:rsid w:val="0063238C"/>
    <w:rsid w:val="00671BBE"/>
    <w:rsid w:val="006B51A7"/>
    <w:rsid w:val="0081746A"/>
    <w:rsid w:val="00827827"/>
    <w:rsid w:val="0088775B"/>
    <w:rsid w:val="008E459B"/>
    <w:rsid w:val="009277F4"/>
    <w:rsid w:val="00935A84"/>
    <w:rsid w:val="00A81D62"/>
    <w:rsid w:val="00B0174A"/>
    <w:rsid w:val="00BF15AC"/>
    <w:rsid w:val="00BF29F4"/>
    <w:rsid w:val="00BF2BDA"/>
    <w:rsid w:val="00C02E5D"/>
    <w:rsid w:val="00C76C1A"/>
    <w:rsid w:val="00CA3224"/>
    <w:rsid w:val="00D51D64"/>
    <w:rsid w:val="00E42F8D"/>
    <w:rsid w:val="00E76323"/>
    <w:rsid w:val="00ED32DE"/>
    <w:rsid w:val="00FC447B"/>
    <w:rsid w:val="00FD00C0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8DE312"/>
  <w15:docId w15:val="{12BB5FE9-AC10-43CC-BA28-27E4359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E76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7632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90974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636">
                                  <w:marLeft w:val="1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5314">
                              <w:marLeft w:val="-133"/>
                              <w:marRight w:val="-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B0B4-BA44-4A01-A709-3EA961FC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375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6</cp:revision>
  <cp:lastPrinted>2018-12-12T11:43:00Z</cp:lastPrinted>
  <dcterms:created xsi:type="dcterms:W3CDTF">2018-12-12T11:43:00Z</dcterms:created>
  <dcterms:modified xsi:type="dcterms:W3CDTF">2019-01-02T10:26:00Z</dcterms:modified>
</cp:coreProperties>
</file>