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CE48CE">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DF39D1">
              <w:trPr>
                <w:trHeight w:hRule="exact" w:val="1247"/>
              </w:trPr>
              <w:tc>
                <w:tcPr>
                  <w:tcW w:w="8222" w:type="dxa"/>
                </w:tcPr>
                <w:p w:rsidR="00303033" w:rsidRPr="00DF39D1" w:rsidRDefault="00384BDF">
                  <w:pPr>
                    <w:pStyle w:val="TitleRef"/>
                  </w:pPr>
                  <w:r>
                    <w:t>press release</w:t>
                  </w:r>
                </w:p>
              </w:tc>
            </w:tr>
            <w:tr w:rsidR="00303033" w:rsidRPr="00DF39D1">
              <w:tblPrEx>
                <w:tblBorders>
                  <w:insideH w:val="single" w:sz="2" w:space="0" w:color="auto"/>
                </w:tblBorders>
              </w:tblPrEx>
              <w:trPr>
                <w:trHeight w:val="227"/>
              </w:trPr>
              <w:tc>
                <w:tcPr>
                  <w:tcW w:w="8222" w:type="dxa"/>
                  <w:tcBorders>
                    <w:top w:val="nil"/>
                    <w:bottom w:val="single" w:sz="2" w:space="0" w:color="auto"/>
                  </w:tcBorders>
                </w:tcPr>
                <w:p w:rsidR="00303033" w:rsidRPr="00DF39D1"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tc>
            </w:tr>
            <w:tr w:rsidR="00303033" w:rsidRPr="00DF39D1">
              <w:tblPrEx>
                <w:tblBorders>
                  <w:insideH w:val="single" w:sz="2" w:space="0" w:color="auto"/>
                </w:tblBorders>
              </w:tblPrEx>
              <w:trPr>
                <w:trHeight w:hRule="exact" w:val="284"/>
              </w:trPr>
              <w:tc>
                <w:tcPr>
                  <w:tcW w:w="8222" w:type="dxa"/>
                  <w:tcBorders>
                    <w:top w:val="single" w:sz="2" w:space="0" w:color="auto"/>
                    <w:bottom w:val="nil"/>
                  </w:tcBorders>
                </w:tcPr>
                <w:p w:rsidR="00303033" w:rsidRPr="00DF39D1" w:rsidRDefault="00303033">
                  <w:pPr>
                    <w:rPr>
                      <w:rFonts w:ascii="Arial" w:hAnsi="Arial" w:cs="Arial"/>
                    </w:rPr>
                  </w:pPr>
                </w:p>
              </w:tc>
            </w:tr>
            <w:tr w:rsidR="00303033" w:rsidRPr="00CE48CE" w:rsidTr="00D371F6">
              <w:tblPrEx>
                <w:tblBorders>
                  <w:insideH w:val="single" w:sz="2" w:space="0" w:color="auto"/>
                </w:tblBorders>
              </w:tblPrEx>
              <w:trPr>
                <w:trHeight w:val="371"/>
              </w:trPr>
              <w:tc>
                <w:tcPr>
                  <w:tcW w:w="8222" w:type="dxa"/>
                  <w:tcBorders>
                    <w:top w:val="nil"/>
                    <w:bottom w:val="nil"/>
                  </w:tcBorders>
                </w:tcPr>
                <w:p w:rsidR="00D371F6" w:rsidRDefault="00D371F6" w:rsidP="003E0F43">
                  <w:pPr>
                    <w:pStyle w:val="Subject"/>
                    <w:rPr>
                      <w:bCs/>
                    </w:rPr>
                  </w:pPr>
                  <w:r>
                    <w:rPr>
                      <w:bCs/>
                    </w:rPr>
                    <w:t>Steep inclines but no product loss</w:t>
                  </w:r>
                </w:p>
                <w:p w:rsidR="0034691E" w:rsidRPr="00D371F6" w:rsidRDefault="0034691E" w:rsidP="003E0F43">
                  <w:pPr>
                    <w:pStyle w:val="Subject"/>
                    <w:rPr>
                      <w:bCs/>
                    </w:rPr>
                  </w:pPr>
                  <w:r>
                    <w:rPr>
                      <w:bCs/>
                    </w:rPr>
                    <w:t>New series 6.1 scoop (bent) profiles</w:t>
                  </w:r>
                </w:p>
                <w:p w:rsidR="00303033" w:rsidRPr="00D371F6" w:rsidRDefault="00303033" w:rsidP="003E0F43">
                  <w:pPr>
                    <w:pStyle w:val="Subject"/>
                  </w:pPr>
                </w:p>
              </w:tc>
            </w:tr>
          </w:tbl>
          <w:p w:rsidR="00303033" w:rsidRPr="00D371F6" w:rsidRDefault="00303033">
            <w:pPr>
              <w:rPr>
                <w:rFonts w:ascii="Arial" w:hAnsi="Arial" w:cs="Arial"/>
              </w:rPr>
            </w:pPr>
          </w:p>
        </w:tc>
      </w:tr>
    </w:tbl>
    <w:p w:rsidR="00303033" w:rsidRPr="00D371F6" w:rsidRDefault="00303033">
      <w:pPr>
        <w:pStyle w:val="Page"/>
      </w:pPr>
      <w:r>
        <w:t>[lead]</w:t>
      </w:r>
    </w:p>
    <w:p w:rsidR="00E2258F" w:rsidRPr="00D371F6" w:rsidRDefault="00E40FBA" w:rsidP="006B755A">
      <w:pPr>
        <w:pStyle w:val="Subject"/>
      </w:pPr>
      <w:r>
        <w:rPr>
          <w:bCs/>
        </w:rPr>
        <w:t xml:space="preserve">Hanover, </w:t>
      </w:r>
      <w:r>
        <w:rPr>
          <w:bCs/>
        </w:rPr>
        <w:fldChar w:fldCharType="begin"/>
      </w:r>
      <w:r>
        <w:rPr>
          <w:bCs/>
        </w:rPr>
        <w:instrText xml:space="preserve"> CREATEDATE \@ "MMMM dd, yyyy" \* MERGEFORMAT </w:instrText>
      </w:r>
      <w:r>
        <w:rPr>
          <w:bCs/>
        </w:rPr>
        <w:fldChar w:fldCharType="separate"/>
      </w:r>
      <w:r>
        <w:rPr>
          <w:bCs/>
          <w:noProof/>
        </w:rPr>
        <w:t>August, 201</w:t>
      </w:r>
      <w:r>
        <w:rPr>
          <w:bCs/>
        </w:rPr>
        <w:fldChar w:fldCharType="end"/>
      </w:r>
      <w:r>
        <w:rPr>
          <w:bCs/>
        </w:rPr>
        <w:t>8</w:t>
      </w:r>
      <w:r>
        <w:rPr>
          <w:b w:val="0"/>
        </w:rPr>
        <w:t xml:space="preserve"> </w:t>
      </w:r>
    </w:p>
    <w:p w:rsidR="006B755A" w:rsidRPr="00D371F6" w:rsidRDefault="006B755A" w:rsidP="006B755A">
      <w:pPr>
        <w:pStyle w:val="Subject"/>
      </w:pPr>
    </w:p>
    <w:p w:rsidR="0034691E" w:rsidRDefault="00D371F6" w:rsidP="0034691E">
      <w:pPr>
        <w:pStyle w:val="PressReleaseText"/>
      </w:pPr>
      <w:r>
        <w:t>Forbo Siegling’s Prolink plastic modular belts are the right choice for any hygiene-sensitive applications in the food industry. Medium and heavy-duty products in hygiene-critical applications are just two of the areas these tried-and-tested series 6.1 belts are ideal for. The modules stand apart because they’re easy to clean and offer excellent tooth engagement. These features quickly pay dividends, especially where challenging conveying jobs and heavy loads are concerned.</w:t>
      </w:r>
    </w:p>
    <w:p w:rsidR="00774874" w:rsidRPr="00837C33" w:rsidRDefault="00774874" w:rsidP="0034691E">
      <w:pPr>
        <w:pStyle w:val="PressReleaseText"/>
      </w:pPr>
    </w:p>
    <w:p w:rsidR="00CE48CE" w:rsidRDefault="0034691E" w:rsidP="00D674E3">
      <w:pPr>
        <w:pStyle w:val="PressReleaseText"/>
      </w:pPr>
      <w:r>
        <w:t xml:space="preserve">The models with large open areas guarantee excellent air flow in drying, freezing or thawing processes, for example in the case of fish or seafood. Excellent drainage when washing fruit or vegetables is another advantage.  Belt manufacturer Forbo Movement Systems is now launching 32 profile types that are </w:t>
      </w:r>
      <w:r w:rsidR="00774874">
        <w:t>perfect</w:t>
      </w:r>
      <w:r>
        <w:t xml:space="preserve"> for inclined conveying. The purpose of the scoop (bent) profiles is to convey the products reliably and without spillage.</w:t>
      </w:r>
    </w:p>
    <w:p w:rsidR="00CE48CE" w:rsidRDefault="00CE48CE" w:rsidP="00D674E3">
      <w:pPr>
        <w:pStyle w:val="PressReleaseText"/>
      </w:pPr>
    </w:p>
    <w:p w:rsidR="00D674E3" w:rsidRDefault="00D674E3" w:rsidP="00D674E3">
      <w:pPr>
        <w:pStyle w:val="PressReleaseText"/>
      </w:pPr>
      <w:r>
        <w:t>The base of the profile is a special feature. The profile base is at an angle to the drive bar, enhancing the profile’s center of gravity and reducing the tilt of the PSU modules when heavy loads are conveyed. Better cleaning results are achieved thanks to the improved rounded transition points on the base and head of the profile.</w:t>
      </w:r>
    </w:p>
    <w:p w:rsidR="00774874" w:rsidRDefault="00774874" w:rsidP="00D674E3">
      <w:pPr>
        <w:pStyle w:val="PressReleaseText"/>
      </w:pPr>
    </w:p>
    <w:p w:rsidR="00D674E3" w:rsidRDefault="00D674E3" w:rsidP="00F563B2">
      <w:pPr>
        <w:pStyle w:val="PressReleaseText"/>
      </w:pPr>
      <w:r>
        <w:lastRenderedPageBreak/>
        <w:t>The Prolink profiles for series 6.1 will be available as injection-molded versions in the following configurations as of immediate effect:</w:t>
      </w:r>
      <w:r w:rsidR="00774874">
        <w:t xml:space="preserve"> </w:t>
      </w:r>
      <w:r w:rsidR="00384BDF">
        <w:t>either as closed version</w:t>
      </w:r>
      <w:r w:rsidR="00774874">
        <w:t>s</w:t>
      </w:r>
      <w:r w:rsidR="00384BDF">
        <w:t>, available in heights of 76 mm (3”), 102 mmm (4”) and 152 mm (6”) or as versions with open areas of 16%, available in heights of 102 mm (4”) and 152 mm (6”). The open area (16%) offers superior drainage and air flow. Potential applications range from processing dough, snacks (including corn chips and potato chips), biscuits, crackers and all the way to fruit and vegetables, meat, poultry and seafood, shredded dairy products, confectionery (packaging) and grain.</w:t>
      </w:r>
    </w:p>
    <w:p w:rsidR="00F563B2" w:rsidRDefault="00F563B2" w:rsidP="0034691E">
      <w:pPr>
        <w:pStyle w:val="PressReleaseText"/>
      </w:pPr>
    </w:p>
    <w:p w:rsidR="0034691E" w:rsidRPr="0034691E" w:rsidRDefault="00D674E3" w:rsidP="00D371F6">
      <w:pPr>
        <w:pStyle w:val="PressReleaseText"/>
      </w:pPr>
      <w:r>
        <w:t>The Prolink plastic modular belts with 200 mm (8”) wide profiles have fewer connecting points compared with the option of 152 mm wide profiles currently popular on the market. This minimizes product loss and cuts down on the areas where bacteria could grow. Forbo Movement Systems is the only provider of scoop profiles in heights of 102 mm and 152 mm with an open area of 16%. In addition to the injection-molded scoop profiles, straight</w:t>
      </w:r>
      <w:bookmarkStart w:id="0" w:name="_GoBack"/>
      <w:bookmarkEnd w:id="0"/>
      <w:r>
        <w:t xml:space="preserve"> profiles can still be custom-bent for specific orders. A process was specially developed for the purpose that allows greater flexibility with regard to the shape of the profile. </w:t>
      </w:r>
    </w:p>
    <w:p w:rsidR="0034691E" w:rsidRDefault="0034691E" w:rsidP="00D371F6">
      <w:pPr>
        <w:pStyle w:val="PressReleaseText"/>
      </w:pPr>
    </w:p>
    <w:p w:rsidR="0034691E" w:rsidRDefault="0034691E" w:rsidP="00D371F6">
      <w:pPr>
        <w:pStyle w:val="PressReleaseText"/>
      </w:pPr>
    </w:p>
    <w:p w:rsidR="00D371F6" w:rsidRDefault="00D371F6" w:rsidP="00D371F6">
      <w:pPr>
        <w:pStyle w:val="PressReleaseText"/>
        <w:rPr>
          <w:bCs/>
        </w:rPr>
      </w:pPr>
    </w:p>
    <w:p w:rsidR="000F13E6" w:rsidRPr="0034691E" w:rsidRDefault="000F13E6" w:rsidP="00D674E3">
      <w:pPr>
        <w:pStyle w:val="PressReleaseText"/>
        <w:rPr>
          <w:szCs w:val="20"/>
        </w:rPr>
      </w:pPr>
    </w:p>
    <w:p w:rsidR="000F13E6" w:rsidRPr="00384BDF" w:rsidRDefault="000F13E6" w:rsidP="000F13E6">
      <w:pPr>
        <w:pStyle w:val="Address"/>
      </w:pPr>
      <w:r>
        <w:t>For further information contact:</w:t>
      </w:r>
    </w:p>
    <w:p w:rsidR="000F13E6" w:rsidRPr="00DF39D1" w:rsidRDefault="000F13E6" w:rsidP="000F13E6">
      <w:pPr>
        <w:pStyle w:val="Address"/>
      </w:pPr>
      <w:r>
        <w:t>Matthias Eilert</w:t>
      </w:r>
      <w:r>
        <w:tab/>
      </w:r>
      <w:r>
        <w:tab/>
      </w:r>
    </w:p>
    <w:p w:rsidR="000F13E6" w:rsidRPr="00DF39D1" w:rsidRDefault="000F13E6" w:rsidP="000F13E6">
      <w:pPr>
        <w:pStyle w:val="Address"/>
      </w:pPr>
      <w:r>
        <w:t>Marketing Communications Europe</w:t>
      </w:r>
    </w:p>
    <w:p w:rsidR="000F13E6" w:rsidRPr="00DF39D1" w:rsidRDefault="000F13E6" w:rsidP="000F13E6">
      <w:pPr>
        <w:pStyle w:val="Address"/>
      </w:pPr>
      <w:r>
        <w:t>Phone +49 511 67 04 232, Fax +49 511 67 04 233</w:t>
      </w:r>
    </w:p>
    <w:p w:rsidR="000F13E6" w:rsidRPr="00DF39D1" w:rsidRDefault="000F13E6" w:rsidP="000F13E6">
      <w:pPr>
        <w:pStyle w:val="Address"/>
      </w:pPr>
      <w:r>
        <w:t>siegling@forbo.com</w:t>
      </w:r>
    </w:p>
    <w:p w:rsidR="000F13E6" w:rsidRPr="00DF39D1" w:rsidRDefault="000F13E6" w:rsidP="006D5522">
      <w:pPr>
        <w:pStyle w:val="PressReleaseText"/>
        <w:spacing w:line="480" w:lineRule="auto"/>
        <w:jc w:val="left"/>
        <w:rPr>
          <w:szCs w:val="20"/>
        </w:rPr>
      </w:pPr>
    </w:p>
    <w:sectPr w:rsidR="000F13E6" w:rsidRPr="00DF39D1">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12" w:rsidRDefault="00205512">
      <w:r>
        <w:separator/>
      </w:r>
    </w:p>
  </w:endnote>
  <w:endnote w:type="continuationSeparator" w:id="0">
    <w:p w:rsidR="00205512" w:rsidRDefault="0020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12" w:rsidRDefault="00205512">
      <w:r>
        <w:separator/>
      </w:r>
    </w:p>
  </w:footnote>
  <w:footnote w:type="continuationSeparator" w:id="0">
    <w:p w:rsidR="00205512" w:rsidRDefault="0020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14:anchorId="431E8C4A" wp14:editId="05F8B9B2">
                <wp:simplePos x="0" y="0"/>
                <wp:positionH relativeFrom="page">
                  <wp:posOffset>-1080135</wp:posOffset>
                </wp:positionH>
                <wp:positionV relativeFrom="page">
                  <wp:posOffset>-360045</wp:posOffset>
                </wp:positionV>
                <wp:extent cx="7568565" cy="1256030"/>
                <wp:effectExtent l="0" t="0" r="0" b="1270"/>
                <wp:wrapNone/>
                <wp:docPr id="5"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14:anchorId="31F887BB" wp14:editId="267BCEE7">
                <wp:simplePos x="0" y="0"/>
                <wp:positionH relativeFrom="page">
                  <wp:posOffset>-1080135</wp:posOffset>
                </wp:positionH>
                <wp:positionV relativeFrom="page">
                  <wp:posOffset>-360045</wp:posOffset>
                </wp:positionV>
                <wp:extent cx="7568565" cy="1256030"/>
                <wp:effectExtent l="0" t="0" r="0" b="1270"/>
                <wp:wrapNone/>
                <wp:docPr id="6"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205512">
          <w:pPr>
            <w:pStyle w:val="Titel"/>
          </w:pPr>
          <w:r>
            <w:rPr>
              <w:noProof/>
            </w:rPr>
            <w:fldChar w:fldCharType="begin"/>
          </w:r>
          <w:r>
            <w:rPr>
              <w:noProof/>
            </w:rPr>
            <w:instrText xml:space="preserve"> STYLEREF TitLEREF \* MERGEFORMAT </w:instrText>
          </w:r>
          <w:r>
            <w:rPr>
              <w:noProof/>
            </w:rPr>
            <w:fldChar w:fldCharType="separate"/>
          </w:r>
          <w:r w:rsidR="00063F27">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205512">
            <w:rPr>
              <w:noProof/>
            </w:rPr>
            <w:fldChar w:fldCharType="begin"/>
          </w:r>
          <w:r w:rsidR="00205512">
            <w:rPr>
              <w:noProof/>
            </w:rPr>
            <w:instrText xml:space="preserve"> NUMPAGES  \* MERGEFORMAT </w:instrText>
          </w:r>
          <w:r w:rsidR="00205512">
            <w:rPr>
              <w:noProof/>
            </w:rPr>
            <w:fldChar w:fldCharType="separate"/>
          </w:r>
          <w:r>
            <w:rPr>
              <w:noProof/>
            </w:rPr>
            <w:t>2</w:t>
          </w:r>
          <w:r w:rsidR="00205512">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14:anchorId="76BD2FB5" wp14:editId="52DC3102">
          <wp:simplePos x="0" y="0"/>
          <wp:positionH relativeFrom="page">
            <wp:posOffset>0</wp:posOffset>
          </wp:positionH>
          <wp:positionV relativeFrom="page">
            <wp:posOffset>0</wp:posOffset>
          </wp:positionV>
          <wp:extent cx="7568565" cy="1256030"/>
          <wp:effectExtent l="0" t="0" r="0" b="1270"/>
          <wp:wrapNone/>
          <wp:docPr id="7"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14:anchorId="6450F61C" wp14:editId="10FE8EF4">
          <wp:simplePos x="0" y="0"/>
          <wp:positionH relativeFrom="page">
            <wp:posOffset>0</wp:posOffset>
          </wp:positionH>
          <wp:positionV relativeFrom="page">
            <wp:posOffset>0</wp:posOffset>
          </wp:positionV>
          <wp:extent cx="7568565" cy="1256030"/>
          <wp:effectExtent l="0" t="0" r="0" b="1270"/>
          <wp:wrapNone/>
          <wp:docPr id="8"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040D2061"/>
    <w:multiLevelType w:val="hybridMultilevel"/>
    <w:tmpl w:val="57BAFC74"/>
    <w:lvl w:ilvl="0" w:tplc="6A2EF5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BA"/>
    <w:rsid w:val="000026EA"/>
    <w:rsid w:val="00063F27"/>
    <w:rsid w:val="000672CB"/>
    <w:rsid w:val="000817DC"/>
    <w:rsid w:val="000A6463"/>
    <w:rsid w:val="000B727C"/>
    <w:rsid w:val="000E06E2"/>
    <w:rsid w:val="000F13E6"/>
    <w:rsid w:val="00165D7A"/>
    <w:rsid w:val="001733E7"/>
    <w:rsid w:val="00186C27"/>
    <w:rsid w:val="001A3C25"/>
    <w:rsid w:val="001B18DB"/>
    <w:rsid w:val="001E7283"/>
    <w:rsid w:val="001E79F9"/>
    <w:rsid w:val="001F2AB8"/>
    <w:rsid w:val="001F6F33"/>
    <w:rsid w:val="00205512"/>
    <w:rsid w:val="00303033"/>
    <w:rsid w:val="00317597"/>
    <w:rsid w:val="0034691E"/>
    <w:rsid w:val="003711A6"/>
    <w:rsid w:val="00376648"/>
    <w:rsid w:val="00376D27"/>
    <w:rsid w:val="00384BDF"/>
    <w:rsid w:val="003E0F43"/>
    <w:rsid w:val="003E2A78"/>
    <w:rsid w:val="00487EE5"/>
    <w:rsid w:val="004A5B21"/>
    <w:rsid w:val="004C66C8"/>
    <w:rsid w:val="004F76BA"/>
    <w:rsid w:val="0051572E"/>
    <w:rsid w:val="0051743A"/>
    <w:rsid w:val="00547E1A"/>
    <w:rsid w:val="005E677F"/>
    <w:rsid w:val="0061359A"/>
    <w:rsid w:val="0065450D"/>
    <w:rsid w:val="006A1AAB"/>
    <w:rsid w:val="006B755A"/>
    <w:rsid w:val="006D24DF"/>
    <w:rsid w:val="006D2ABE"/>
    <w:rsid w:val="006D5522"/>
    <w:rsid w:val="007128B2"/>
    <w:rsid w:val="00744940"/>
    <w:rsid w:val="007625D1"/>
    <w:rsid w:val="00774874"/>
    <w:rsid w:val="007A37C9"/>
    <w:rsid w:val="007B5BCA"/>
    <w:rsid w:val="00830B8F"/>
    <w:rsid w:val="008A5191"/>
    <w:rsid w:val="008B543A"/>
    <w:rsid w:val="008E2E58"/>
    <w:rsid w:val="009710D2"/>
    <w:rsid w:val="00980601"/>
    <w:rsid w:val="009B5ED6"/>
    <w:rsid w:val="00A07770"/>
    <w:rsid w:val="00A231DF"/>
    <w:rsid w:val="00A764B2"/>
    <w:rsid w:val="00AA43E5"/>
    <w:rsid w:val="00AF5C9C"/>
    <w:rsid w:val="00B6044E"/>
    <w:rsid w:val="00BE46F7"/>
    <w:rsid w:val="00C0237D"/>
    <w:rsid w:val="00C14BDB"/>
    <w:rsid w:val="00C644A8"/>
    <w:rsid w:val="00C72156"/>
    <w:rsid w:val="00CA3224"/>
    <w:rsid w:val="00CC7A51"/>
    <w:rsid w:val="00CE48CE"/>
    <w:rsid w:val="00CE764C"/>
    <w:rsid w:val="00D371F6"/>
    <w:rsid w:val="00D51D64"/>
    <w:rsid w:val="00D674E3"/>
    <w:rsid w:val="00DA5BD5"/>
    <w:rsid w:val="00DF39D1"/>
    <w:rsid w:val="00E02C92"/>
    <w:rsid w:val="00E146AA"/>
    <w:rsid w:val="00E2258F"/>
    <w:rsid w:val="00E40FBA"/>
    <w:rsid w:val="00E763DD"/>
    <w:rsid w:val="00EC41FA"/>
    <w:rsid w:val="00EC6CFD"/>
    <w:rsid w:val="00EF7485"/>
    <w:rsid w:val="00F20215"/>
    <w:rsid w:val="00F563B2"/>
    <w:rsid w:val="00F906FB"/>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8EDC7"/>
  <w15:docId w15:val="{5BAEA908-D22D-471D-8E8C-B5AF125F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paragraph" w:styleId="berschrift3">
    <w:name w:val="heading 3"/>
    <w:basedOn w:val="Standard"/>
    <w:link w:val="berschrift3Zchn"/>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B5B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B5BCA"/>
    <w:rPr>
      <w:rFonts w:ascii="Segoe UI" w:hAnsi="Segoe UI" w:cs="Segoe UI"/>
      <w:sz w:val="18"/>
      <w:szCs w:val="18"/>
      <w:lang w:val="en-GB"/>
    </w:rPr>
  </w:style>
  <w:style w:type="character" w:customStyle="1" w:styleId="apple-converted-space">
    <w:name w:val="apple-converted-space"/>
    <w:basedOn w:val="Absatz-Standardschriftart"/>
    <w:rsid w:val="00DA5BD5"/>
  </w:style>
  <w:style w:type="character" w:customStyle="1" w:styleId="berschrift3Zchn">
    <w:name w:val="Überschrift 3 Zchn"/>
    <w:basedOn w:val="Absatz-Standardschriftart"/>
    <w:link w:val="berschrift3"/>
    <w:uiPriority w:val="9"/>
    <w:rsid w:val="00C0237D"/>
    <w:rPr>
      <w:b/>
      <w:bCs/>
      <w:sz w:val="27"/>
      <w:szCs w:val="27"/>
    </w:rPr>
  </w:style>
  <w:style w:type="paragraph" w:styleId="StandardWeb">
    <w:name w:val="Normal (Web)"/>
    <w:basedOn w:val="Standard"/>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enabsatz">
    <w:name w:val="List Paragraph"/>
    <w:basedOn w:val="Standard"/>
    <w:uiPriority w:val="34"/>
    <w:qFormat/>
    <w:rsid w:val="009B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9621">
      <w:bodyDiv w:val="1"/>
      <w:marLeft w:val="0"/>
      <w:marRight w:val="0"/>
      <w:marTop w:val="0"/>
      <w:marBottom w:val="0"/>
      <w:divBdr>
        <w:top w:val="none" w:sz="0" w:space="0" w:color="auto"/>
        <w:left w:val="none" w:sz="0" w:space="0" w:color="auto"/>
        <w:bottom w:val="none" w:sz="0" w:space="0" w:color="auto"/>
        <w:right w:val="none" w:sz="0" w:space="0" w:color="auto"/>
      </w:divBdr>
      <w:divsChild>
        <w:div w:id="1564482803">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sChild>
    </w:div>
    <w:div w:id="11719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464</Words>
  <Characters>2432</Characters>
  <Application>Microsoft Office Word</Application>
  <DocSecurity>0</DocSecurity>
  <Lines>57</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Potyka, Nadine</dc:creator>
  <cp:lastModifiedBy>Sally Massmann</cp:lastModifiedBy>
  <cp:revision>7</cp:revision>
  <cp:lastPrinted>2018-08-27T10:27:00Z</cp:lastPrinted>
  <dcterms:created xsi:type="dcterms:W3CDTF">2018-08-27T10:21:00Z</dcterms:created>
  <dcterms:modified xsi:type="dcterms:W3CDTF">2018-08-31T11:42:00Z</dcterms:modified>
</cp:coreProperties>
</file>