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919A" w14:textId="77777777" w:rsidR="00AD6DF0" w:rsidRDefault="004463F5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114300" distB="114300" distL="114300" distR="114300" wp14:anchorId="655991E1" wp14:editId="655991E2">
            <wp:extent cx="5943600" cy="3111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59919B" w14:textId="77777777" w:rsidR="00AD6DF0" w:rsidRDefault="00AD6DF0">
      <w:pPr>
        <w:rPr>
          <w:b/>
          <w:sz w:val="30"/>
          <w:szCs w:val="30"/>
        </w:rPr>
      </w:pPr>
    </w:p>
    <w:p w14:paraId="6559919C" w14:textId="77777777" w:rsidR="00AD6DF0" w:rsidRPr="004545E9" w:rsidRDefault="004463F5">
      <w:pPr>
        <w:rPr>
          <w:b/>
        </w:rPr>
      </w:pPr>
      <w:r w:rsidRPr="004545E9">
        <w:rPr>
          <w:b/>
        </w:rPr>
        <w:t xml:space="preserve">Forbo Flooring and </w:t>
      </w:r>
      <w:proofErr w:type="spellStart"/>
      <w:r w:rsidRPr="004545E9">
        <w:rPr>
          <w:b/>
        </w:rPr>
        <w:t>Dezeen</w:t>
      </w:r>
      <w:proofErr w:type="spellEnd"/>
      <w:r w:rsidRPr="004545E9">
        <w:rPr>
          <w:b/>
        </w:rPr>
        <w:t xml:space="preserve"> launch Marmoleum Design Challenge</w:t>
      </w:r>
    </w:p>
    <w:p w14:paraId="6559919D" w14:textId="77777777" w:rsidR="00AD6DF0" w:rsidRPr="004545E9" w:rsidRDefault="00AD6DF0">
      <w:pPr>
        <w:rPr>
          <w:rFonts w:eastAsia="Georgia"/>
        </w:rPr>
      </w:pPr>
    </w:p>
    <w:p w14:paraId="6559919E" w14:textId="3A7771BF" w:rsidR="00AD6DF0" w:rsidRPr="004545E9" w:rsidRDefault="004463F5">
      <w:pPr>
        <w:rPr>
          <w:rFonts w:eastAsia="Georgia"/>
        </w:rPr>
      </w:pPr>
      <w:r w:rsidRPr="004545E9">
        <w:rPr>
          <w:rFonts w:eastAsia="Georgia"/>
        </w:rPr>
        <w:t>Dezeen</w:t>
      </w:r>
      <w:r w:rsidR="00E44E11">
        <w:rPr>
          <w:rFonts w:eastAsia="Georgia"/>
        </w:rPr>
        <w:t xml:space="preserve"> magazine</w:t>
      </w:r>
      <w:r w:rsidRPr="004545E9">
        <w:rPr>
          <w:rFonts w:eastAsia="Georgia"/>
        </w:rPr>
        <w:t xml:space="preserve"> has teamed up with </w:t>
      </w:r>
      <w:hyperlink r:id="rId9">
        <w:r w:rsidRPr="004545E9">
          <w:rPr>
            <w:rFonts w:eastAsia="Georgia"/>
          </w:rPr>
          <w:t>Forbo Flooring</w:t>
        </w:r>
      </w:hyperlink>
      <w:r w:rsidRPr="004545E9">
        <w:rPr>
          <w:rFonts w:eastAsia="Georgia"/>
        </w:rPr>
        <w:t xml:space="preserve"> to challenge architects and designers to create an interior space that promotes wellbeing using Forbo Flooring's Marmoleum material. </w:t>
      </w:r>
    </w:p>
    <w:p w14:paraId="6559919F" w14:textId="77777777" w:rsidR="00AD6DF0" w:rsidRPr="004545E9" w:rsidRDefault="00AD6DF0">
      <w:pPr>
        <w:rPr>
          <w:rFonts w:eastAsia="Georgia"/>
        </w:rPr>
      </w:pPr>
    </w:p>
    <w:p w14:paraId="655991A0" w14:textId="77777777" w:rsidR="00AD6DF0" w:rsidRPr="004545E9" w:rsidRDefault="004463F5">
      <w:pPr>
        <w:rPr>
          <w:rFonts w:eastAsia="Georgia"/>
        </w:rPr>
      </w:pPr>
      <w:r w:rsidRPr="004545E9">
        <w:rPr>
          <w:rFonts w:eastAsia="Georgia"/>
        </w:rPr>
        <w:t xml:space="preserve">The </w:t>
      </w:r>
      <w:hyperlink r:id="rId10">
        <w:r w:rsidRPr="004545E9">
          <w:rPr>
            <w:rFonts w:eastAsia="Georgia"/>
          </w:rPr>
          <w:t>Marmoleum Design Challenge</w:t>
        </w:r>
      </w:hyperlink>
      <w:r w:rsidRPr="004545E9">
        <w:rPr>
          <w:rFonts w:eastAsia="Georgia"/>
        </w:rPr>
        <w:t xml:space="preserve"> tasks entrants with creating a small space within a space that can provide respite and enhance wellbeing in environments such as schools, offices or hospitals – anywhere where you can play, lear</w:t>
      </w:r>
      <w:r w:rsidRPr="004545E9">
        <w:rPr>
          <w:rFonts w:eastAsia="Georgia"/>
        </w:rPr>
        <w:t xml:space="preserve">n, work or heal. </w:t>
      </w:r>
    </w:p>
    <w:p w14:paraId="655991A1" w14:textId="77777777" w:rsidR="00AD6DF0" w:rsidRPr="004545E9" w:rsidRDefault="00AD6DF0">
      <w:pPr>
        <w:rPr>
          <w:rFonts w:eastAsia="Georgia"/>
        </w:rPr>
      </w:pPr>
    </w:p>
    <w:p w14:paraId="655991A4" w14:textId="5D1EF86B" w:rsidR="00AD6DF0" w:rsidRPr="004545E9" w:rsidRDefault="004463F5">
      <w:pPr>
        <w:rPr>
          <w:rFonts w:eastAsia="Georgia"/>
        </w:rPr>
      </w:pPr>
      <w:r w:rsidRPr="004545E9">
        <w:rPr>
          <w:rFonts w:eastAsia="Georgia"/>
        </w:rPr>
        <w:t>The competition is free to enter for anyone over the age of 18 working in or studying architecture or design, from any country around the world.</w:t>
      </w:r>
      <w:r w:rsidR="006C5DD6">
        <w:rPr>
          <w:rFonts w:eastAsia="Georgia"/>
        </w:rPr>
        <w:t xml:space="preserve"> </w:t>
      </w:r>
      <w:r w:rsidRPr="004545E9">
        <w:rPr>
          <w:rFonts w:eastAsia="Georgia"/>
        </w:rPr>
        <w:t>The challenge is open for entries until 30 April 2024. A shortlist of the best ideas will be</w:t>
      </w:r>
      <w:r w:rsidRPr="004545E9">
        <w:rPr>
          <w:rFonts w:eastAsia="Georgia"/>
        </w:rPr>
        <w:t xml:space="preserve"> published on Dezeen in May with </w:t>
      </w:r>
      <w:proofErr w:type="gramStart"/>
      <w:r w:rsidRPr="004545E9">
        <w:rPr>
          <w:rFonts w:eastAsia="Georgia"/>
        </w:rPr>
        <w:t>the final result</w:t>
      </w:r>
      <w:proofErr w:type="gramEnd"/>
      <w:r w:rsidRPr="004545E9">
        <w:rPr>
          <w:rFonts w:eastAsia="Georgia"/>
        </w:rPr>
        <w:t xml:space="preserve"> announced in June.</w:t>
      </w:r>
    </w:p>
    <w:p w14:paraId="655991A5" w14:textId="77777777" w:rsidR="00AD6DF0" w:rsidRPr="004545E9" w:rsidRDefault="00AD6DF0">
      <w:pPr>
        <w:rPr>
          <w:rFonts w:eastAsia="Georgia"/>
        </w:rPr>
      </w:pPr>
    </w:p>
    <w:p w14:paraId="655991A8" w14:textId="47111577" w:rsidR="00AD6DF0" w:rsidRDefault="004463F5">
      <w:pPr>
        <w:rPr>
          <w:rFonts w:eastAsia="Georgia"/>
        </w:rPr>
      </w:pPr>
      <w:r w:rsidRPr="004545E9">
        <w:rPr>
          <w:rFonts w:eastAsia="Georgia"/>
        </w:rPr>
        <w:t xml:space="preserve">The winner will receive a £5,000 cash prize as well as having their design realised in collaboration with </w:t>
      </w:r>
      <w:hyperlink r:id="rId11">
        <w:r w:rsidRPr="004545E9">
          <w:rPr>
            <w:rFonts w:eastAsia="Georgia"/>
          </w:rPr>
          <w:t>Forbo Flooring</w:t>
        </w:r>
      </w:hyperlink>
      <w:r w:rsidRPr="004545E9">
        <w:rPr>
          <w:rFonts w:eastAsia="Georgia"/>
        </w:rPr>
        <w:t xml:space="preserve"> and exhibited in the brand's showroom in the Netherlands.</w:t>
      </w:r>
      <w:r w:rsidR="0065750A">
        <w:rPr>
          <w:rFonts w:eastAsia="Georgia"/>
        </w:rPr>
        <w:t xml:space="preserve"> </w:t>
      </w:r>
      <w:r w:rsidRPr="004545E9">
        <w:rPr>
          <w:rFonts w:eastAsia="Georgia"/>
        </w:rPr>
        <w:t>The winner will also be invited to attend the launch event in the Netherlands.</w:t>
      </w:r>
    </w:p>
    <w:p w14:paraId="1495B12F" w14:textId="77777777" w:rsidR="00E9617E" w:rsidRDefault="00E9617E">
      <w:pPr>
        <w:rPr>
          <w:rFonts w:eastAsia="Georgia"/>
        </w:rPr>
      </w:pPr>
    </w:p>
    <w:p w14:paraId="655991AF" w14:textId="77777777" w:rsidR="00AD6DF0" w:rsidRPr="004545E9" w:rsidRDefault="004463F5">
      <w:pPr>
        <w:rPr>
          <w:rFonts w:eastAsia="Georgia"/>
        </w:rPr>
      </w:pPr>
      <w:r w:rsidRPr="004545E9">
        <w:rPr>
          <w:rFonts w:eastAsia="Georgia"/>
          <w:b/>
        </w:rPr>
        <w:t xml:space="preserve">Entrants challenged to make use of Forbo Flooring's Marmoleum </w:t>
      </w:r>
      <w:proofErr w:type="gramStart"/>
      <w:r w:rsidRPr="004545E9">
        <w:rPr>
          <w:rFonts w:eastAsia="Georgia"/>
          <w:b/>
        </w:rPr>
        <w:t>material</w:t>
      </w:r>
      <w:proofErr w:type="gramEnd"/>
    </w:p>
    <w:p w14:paraId="2447ECA1" w14:textId="77777777" w:rsidR="00EC35F6" w:rsidRDefault="004463F5">
      <w:pPr>
        <w:rPr>
          <w:rFonts w:eastAsia="Georgia"/>
        </w:rPr>
      </w:pPr>
      <w:r w:rsidRPr="004545E9">
        <w:rPr>
          <w:rFonts w:eastAsia="Georgia"/>
        </w:rPr>
        <w:t>Entrants are tasked w</w:t>
      </w:r>
      <w:r w:rsidRPr="004545E9">
        <w:rPr>
          <w:rFonts w:eastAsia="Georgia"/>
        </w:rPr>
        <w:t xml:space="preserve">ith designing a 10-square-metre space that can enhance wellbeing by providing a space for relaxation and rejuvenation. Entrants must use </w:t>
      </w:r>
      <w:hyperlink r:id="rId12">
        <w:r w:rsidRPr="004545E9">
          <w:rPr>
            <w:rFonts w:eastAsia="Georgia"/>
          </w:rPr>
          <w:t>Marmoleum</w:t>
        </w:r>
      </w:hyperlink>
      <w:r w:rsidRPr="004545E9">
        <w:rPr>
          <w:rFonts w:eastAsia="Georgia"/>
        </w:rPr>
        <w:t xml:space="preserve"> as flooring and the design should be realistic and feasible to construct. </w:t>
      </w:r>
    </w:p>
    <w:p w14:paraId="1A6D5353" w14:textId="77777777" w:rsidR="00EC35F6" w:rsidRDefault="00EC35F6">
      <w:pPr>
        <w:rPr>
          <w:rFonts w:eastAsia="Georgia"/>
        </w:rPr>
      </w:pPr>
    </w:p>
    <w:p w14:paraId="1458F459" w14:textId="77777777" w:rsidR="00EC35F6" w:rsidRDefault="00EC35F6">
      <w:pPr>
        <w:rPr>
          <w:rFonts w:eastAsia="Georgia"/>
        </w:rPr>
      </w:pPr>
    </w:p>
    <w:p w14:paraId="655991B9" w14:textId="6F225D0F" w:rsidR="00AD6DF0" w:rsidRPr="004545E9" w:rsidRDefault="004463F5">
      <w:pPr>
        <w:rPr>
          <w:rFonts w:eastAsia="Georgia"/>
        </w:rPr>
      </w:pPr>
      <w:r w:rsidRPr="004545E9">
        <w:rPr>
          <w:rFonts w:eastAsia="Georgia"/>
        </w:rPr>
        <w:lastRenderedPageBreak/>
        <w:t xml:space="preserve">Marmoleum is a </w:t>
      </w:r>
      <w:hyperlink r:id="rId13">
        <w:r w:rsidRPr="004545E9">
          <w:rPr>
            <w:rFonts w:eastAsia="Georgia"/>
          </w:rPr>
          <w:t>linoleum</w:t>
        </w:r>
      </w:hyperlink>
      <w:r w:rsidRPr="004545E9">
        <w:rPr>
          <w:rFonts w:eastAsia="Georgia"/>
        </w:rPr>
        <w:t xml:space="preserve"> flooring product by Forbo Flooring that is crafted from natural raw materials, including linseed oil extracted from flax plant seeds, wood flour, limestone, pine resin and jute plant fibres. </w:t>
      </w:r>
    </w:p>
    <w:p w14:paraId="655991BA" w14:textId="77777777" w:rsidR="00AD6DF0" w:rsidRPr="004545E9" w:rsidRDefault="00AD6DF0">
      <w:pPr>
        <w:rPr>
          <w:rFonts w:eastAsia="Georgia"/>
        </w:rPr>
      </w:pPr>
    </w:p>
    <w:p w14:paraId="655991BB" w14:textId="64135960" w:rsidR="00AD6DF0" w:rsidRPr="004545E9" w:rsidRDefault="004463F5">
      <w:pPr>
        <w:rPr>
          <w:rFonts w:eastAsia="Georgia"/>
        </w:rPr>
      </w:pPr>
      <w:r w:rsidRPr="004545E9">
        <w:rPr>
          <w:rFonts w:eastAsia="Georgia"/>
        </w:rPr>
        <w:t>As a result, it is climate-</w:t>
      </w:r>
      <w:r w:rsidRPr="004545E9">
        <w:rPr>
          <w:rFonts w:eastAsia="Georgia"/>
        </w:rPr>
        <w:t>positive from cradle to gate, without offsetting.</w:t>
      </w:r>
      <w:r w:rsidR="002825E1">
        <w:rPr>
          <w:rFonts w:eastAsia="Georgia"/>
        </w:rPr>
        <w:t xml:space="preserve"> T</w:t>
      </w:r>
      <w:r w:rsidRPr="004545E9">
        <w:rPr>
          <w:rFonts w:eastAsia="Georgia"/>
        </w:rPr>
        <w:t>his means that the carbon dioxide absorbed by the biobased materials used to make the product is greater than the carbon dioxide emitted by manufacturing it.</w:t>
      </w:r>
    </w:p>
    <w:p w14:paraId="655991BC" w14:textId="77777777" w:rsidR="00AD6DF0" w:rsidRPr="004545E9" w:rsidRDefault="00AD6DF0">
      <w:pPr>
        <w:rPr>
          <w:rFonts w:eastAsia="Georgia"/>
        </w:rPr>
      </w:pPr>
    </w:p>
    <w:p w14:paraId="655991C5" w14:textId="77777777" w:rsidR="00AD6DF0" w:rsidRPr="004545E9" w:rsidRDefault="004463F5">
      <w:pPr>
        <w:rPr>
          <w:rFonts w:eastAsia="Georgia"/>
        </w:rPr>
      </w:pPr>
      <w:r w:rsidRPr="004545E9">
        <w:rPr>
          <w:rFonts w:eastAsia="Georgia"/>
          <w:b/>
        </w:rPr>
        <w:t>Entries to be judged by Ilse Crawford among ot</w:t>
      </w:r>
      <w:r w:rsidRPr="004545E9">
        <w:rPr>
          <w:rFonts w:eastAsia="Georgia"/>
          <w:b/>
        </w:rPr>
        <w:t xml:space="preserve">her leading </w:t>
      </w:r>
      <w:proofErr w:type="gramStart"/>
      <w:r w:rsidRPr="004545E9">
        <w:rPr>
          <w:rFonts w:eastAsia="Georgia"/>
          <w:b/>
        </w:rPr>
        <w:t>designers</w:t>
      </w:r>
      <w:proofErr w:type="gramEnd"/>
    </w:p>
    <w:p w14:paraId="655991C7" w14:textId="144C22E8" w:rsidR="00AD6DF0" w:rsidRPr="004545E9" w:rsidRDefault="004463F5">
      <w:pPr>
        <w:rPr>
          <w:rFonts w:eastAsia="Georgia"/>
        </w:rPr>
      </w:pPr>
      <w:r w:rsidRPr="004545E9">
        <w:rPr>
          <w:rFonts w:eastAsia="Georgia"/>
        </w:rPr>
        <w:t xml:space="preserve">Competition entries will be judged by an expert panel comprising Dezeen editors and design professionals, including interior designer </w:t>
      </w:r>
      <w:hyperlink r:id="rId14">
        <w:r w:rsidRPr="004545E9">
          <w:rPr>
            <w:rFonts w:eastAsia="Georgia"/>
          </w:rPr>
          <w:t>Ilse Crawford</w:t>
        </w:r>
      </w:hyperlink>
      <w:r w:rsidRPr="004545E9">
        <w:rPr>
          <w:rFonts w:eastAsia="Georgia"/>
        </w:rPr>
        <w:t xml:space="preserve">, </w:t>
      </w:r>
      <w:hyperlink r:id="rId15">
        <w:r w:rsidRPr="004545E9">
          <w:rPr>
            <w:rFonts w:eastAsia="Georgia"/>
          </w:rPr>
          <w:t>HOK</w:t>
        </w:r>
      </w:hyperlink>
      <w:r w:rsidRPr="004545E9">
        <w:rPr>
          <w:rFonts w:eastAsia="Georgia"/>
        </w:rPr>
        <w:t xml:space="preserve"> senior interior designer Christine Vandover, </w:t>
      </w:r>
      <w:r w:rsidR="00EC35F6">
        <w:rPr>
          <w:rFonts w:eastAsia="Georgia"/>
        </w:rPr>
        <w:t>on</w:t>
      </w:r>
      <w:r w:rsidR="00F24CDE">
        <w:rPr>
          <w:rFonts w:eastAsia="Georgia"/>
        </w:rPr>
        <w:t>e</w:t>
      </w:r>
      <w:r w:rsidR="00EC35F6">
        <w:rPr>
          <w:rFonts w:eastAsia="Georgia"/>
        </w:rPr>
        <w:t xml:space="preserve"> of the co-founders of </w:t>
      </w:r>
      <w:hyperlink r:id="rId16">
        <w:proofErr w:type="spellStart"/>
        <w:r w:rsidRPr="004545E9">
          <w:rPr>
            <w:rFonts w:eastAsia="Georgia"/>
          </w:rPr>
          <w:t>Studiopepe</w:t>
        </w:r>
        <w:proofErr w:type="spellEnd"/>
      </w:hyperlink>
      <w:r w:rsidR="00EC40D0">
        <w:rPr>
          <w:rFonts w:eastAsia="Georgia"/>
        </w:rPr>
        <w:t xml:space="preserve">, </w:t>
      </w:r>
      <w:r w:rsidR="00C16DAB">
        <w:rPr>
          <w:rFonts w:eastAsia="Georgia"/>
        </w:rPr>
        <w:t>Forbo Flooring’s</w:t>
      </w:r>
      <w:r w:rsidR="00EC40D0">
        <w:rPr>
          <w:rFonts w:eastAsia="Georgia"/>
        </w:rPr>
        <w:t xml:space="preserve"> </w:t>
      </w:r>
      <w:r w:rsidR="00C16DAB">
        <w:rPr>
          <w:rFonts w:eastAsia="Georgia"/>
        </w:rPr>
        <w:t>s</w:t>
      </w:r>
      <w:r w:rsidR="00EC40D0">
        <w:rPr>
          <w:rFonts w:eastAsia="Georgia"/>
        </w:rPr>
        <w:t>enior designer</w:t>
      </w:r>
      <w:r w:rsidR="00C16DAB">
        <w:rPr>
          <w:rFonts w:eastAsia="Georgia"/>
        </w:rPr>
        <w:t xml:space="preserve"> for</w:t>
      </w:r>
      <w:r w:rsidR="00EC40D0">
        <w:rPr>
          <w:rFonts w:eastAsia="Georgia"/>
        </w:rPr>
        <w:t xml:space="preserve"> Marmoleum</w:t>
      </w:r>
      <w:r w:rsidR="009F0E8F">
        <w:rPr>
          <w:rFonts w:eastAsia="Georgia"/>
        </w:rPr>
        <w:t xml:space="preserve"> Tamar Gaylord</w:t>
      </w:r>
      <w:r w:rsidR="00EC35F6">
        <w:rPr>
          <w:rFonts w:eastAsia="Georgia"/>
        </w:rPr>
        <w:t xml:space="preserve"> </w:t>
      </w:r>
      <w:r w:rsidRPr="004545E9">
        <w:rPr>
          <w:rFonts w:eastAsia="Georgia"/>
        </w:rPr>
        <w:t>and Dezeen editorial director Max Fraser.</w:t>
      </w:r>
    </w:p>
    <w:p w14:paraId="655991C8" w14:textId="77777777" w:rsidR="00AD6DF0" w:rsidRPr="004545E9" w:rsidRDefault="00AD6DF0">
      <w:pPr>
        <w:rPr>
          <w:rFonts w:eastAsia="Georgia"/>
        </w:rPr>
      </w:pPr>
    </w:p>
    <w:p w14:paraId="655991C9" w14:textId="77777777" w:rsidR="00AD6DF0" w:rsidRPr="004545E9" w:rsidRDefault="004463F5">
      <w:pPr>
        <w:rPr>
          <w:rFonts w:eastAsia="Georgia"/>
        </w:rPr>
      </w:pPr>
      <w:r w:rsidRPr="004545E9">
        <w:rPr>
          <w:rFonts w:eastAsia="Georgia"/>
        </w:rPr>
        <w:t>Judges will be looking for innovative but buildable ideas for a wellbeing space. Entries will be judged against the following criteria:</w:t>
      </w:r>
    </w:p>
    <w:p w14:paraId="655991CA" w14:textId="77777777" w:rsidR="00AD6DF0" w:rsidRPr="004545E9" w:rsidRDefault="00AD6DF0">
      <w:pPr>
        <w:rPr>
          <w:rFonts w:eastAsia="Georgia"/>
        </w:rPr>
      </w:pPr>
    </w:p>
    <w:p w14:paraId="655991CB" w14:textId="77777777" w:rsidR="00AD6DF0" w:rsidRPr="004545E9" w:rsidRDefault="004463F5">
      <w:pPr>
        <w:numPr>
          <w:ilvl w:val="0"/>
          <w:numId w:val="1"/>
        </w:numPr>
        <w:rPr>
          <w:rFonts w:eastAsia="Georgia"/>
        </w:rPr>
      </w:pPr>
      <w:r w:rsidRPr="004545E9">
        <w:rPr>
          <w:rFonts w:eastAsia="Georgia"/>
        </w:rPr>
        <w:t>Strength of the overall idea</w:t>
      </w:r>
    </w:p>
    <w:p w14:paraId="655991CC" w14:textId="77777777" w:rsidR="00AD6DF0" w:rsidRPr="004545E9" w:rsidRDefault="004463F5">
      <w:pPr>
        <w:numPr>
          <w:ilvl w:val="0"/>
          <w:numId w:val="1"/>
        </w:numPr>
        <w:rPr>
          <w:rFonts w:eastAsia="Georgia"/>
        </w:rPr>
      </w:pPr>
      <w:r w:rsidRPr="004545E9">
        <w:rPr>
          <w:rFonts w:eastAsia="Georgia"/>
        </w:rPr>
        <w:t>Aesthetics</w:t>
      </w:r>
    </w:p>
    <w:p w14:paraId="655991CD" w14:textId="77777777" w:rsidR="00AD6DF0" w:rsidRPr="004545E9" w:rsidRDefault="004463F5">
      <w:pPr>
        <w:numPr>
          <w:ilvl w:val="0"/>
          <w:numId w:val="1"/>
        </w:numPr>
        <w:rPr>
          <w:rFonts w:eastAsia="Georgia"/>
        </w:rPr>
      </w:pPr>
      <w:r w:rsidRPr="004545E9">
        <w:rPr>
          <w:rFonts w:eastAsia="Georgia"/>
        </w:rPr>
        <w:t>Functionality and practicality</w:t>
      </w:r>
    </w:p>
    <w:p w14:paraId="655991CE" w14:textId="77777777" w:rsidR="00AD6DF0" w:rsidRPr="004545E9" w:rsidRDefault="004463F5">
      <w:pPr>
        <w:numPr>
          <w:ilvl w:val="0"/>
          <w:numId w:val="1"/>
        </w:numPr>
        <w:rPr>
          <w:rFonts w:eastAsia="Georgia"/>
        </w:rPr>
      </w:pPr>
      <w:r w:rsidRPr="004545E9">
        <w:rPr>
          <w:rFonts w:eastAsia="Georgia"/>
        </w:rPr>
        <w:t>Originality</w:t>
      </w:r>
    </w:p>
    <w:p w14:paraId="655991CF" w14:textId="77777777" w:rsidR="00AD6DF0" w:rsidRPr="004545E9" w:rsidRDefault="004463F5">
      <w:pPr>
        <w:numPr>
          <w:ilvl w:val="0"/>
          <w:numId w:val="1"/>
        </w:numPr>
        <w:rPr>
          <w:rFonts w:eastAsia="Georgia"/>
        </w:rPr>
      </w:pPr>
      <w:r w:rsidRPr="004545E9">
        <w:rPr>
          <w:rFonts w:eastAsia="Georgia"/>
        </w:rPr>
        <w:t>Positive impact on the user's wellbeing</w:t>
      </w:r>
    </w:p>
    <w:p w14:paraId="655991D0" w14:textId="77777777" w:rsidR="00AD6DF0" w:rsidRPr="004545E9" w:rsidRDefault="004463F5">
      <w:pPr>
        <w:numPr>
          <w:ilvl w:val="0"/>
          <w:numId w:val="1"/>
        </w:numPr>
        <w:rPr>
          <w:rFonts w:eastAsia="Georgia"/>
        </w:rPr>
      </w:pPr>
      <w:r w:rsidRPr="004545E9">
        <w:rPr>
          <w:rFonts w:eastAsia="Georgia"/>
        </w:rPr>
        <w:t>Use of Marmoleum</w:t>
      </w:r>
    </w:p>
    <w:p w14:paraId="655991D1" w14:textId="77777777" w:rsidR="00AD6DF0" w:rsidRPr="004545E9" w:rsidRDefault="004463F5">
      <w:pPr>
        <w:numPr>
          <w:ilvl w:val="0"/>
          <w:numId w:val="1"/>
        </w:numPr>
        <w:spacing w:after="240"/>
        <w:rPr>
          <w:rFonts w:eastAsia="Georgia"/>
        </w:rPr>
      </w:pPr>
      <w:r w:rsidRPr="004545E9">
        <w:rPr>
          <w:rFonts w:eastAsia="Georgia"/>
        </w:rPr>
        <w:t>Positive environmental impact</w:t>
      </w:r>
    </w:p>
    <w:p w14:paraId="7DBD2B29" w14:textId="32748F7F" w:rsidR="001E70DF" w:rsidRDefault="004463F5">
      <w:pPr>
        <w:rPr>
          <w:rFonts w:eastAsia="Georgia"/>
        </w:rPr>
      </w:pPr>
      <w:r w:rsidRPr="004545E9">
        <w:rPr>
          <w:rFonts w:eastAsia="Georgia"/>
        </w:rPr>
        <w:t xml:space="preserve">For more information about how to enter, including the full brief and rules, visit </w:t>
      </w:r>
      <w:hyperlink r:id="rId17" w:history="1">
        <w:r w:rsidRPr="00F74882">
          <w:rPr>
            <w:rStyle w:val="Hyperlink"/>
            <w:rFonts w:eastAsia="Georgia"/>
          </w:rPr>
          <w:t>www.forbo-flooring.co.uk/marmoleumchallenge</w:t>
        </w:r>
      </w:hyperlink>
    </w:p>
    <w:p w14:paraId="54F68929" w14:textId="77777777" w:rsidR="005219C6" w:rsidRDefault="005219C6">
      <w:pPr>
        <w:rPr>
          <w:rFonts w:eastAsia="Georgia"/>
        </w:rPr>
      </w:pPr>
    </w:p>
    <w:p w14:paraId="316BA120" w14:textId="55B4A04F" w:rsidR="005219C6" w:rsidRDefault="005219C6">
      <w:pPr>
        <w:rPr>
          <w:rFonts w:eastAsia="Georgia"/>
        </w:rPr>
      </w:pPr>
      <w:r>
        <w:rPr>
          <w:rFonts w:eastAsia="Georgia"/>
        </w:rPr>
        <w:t xml:space="preserve">Should you have questions about the challenge, please sent them to </w:t>
      </w:r>
      <w:hyperlink r:id="rId18" w:history="1">
        <w:r w:rsidRPr="00F1395C">
          <w:rPr>
            <w:rStyle w:val="Hyperlink"/>
            <w:rFonts w:eastAsia="Georgia"/>
          </w:rPr>
          <w:t>forbo@dezeen.com</w:t>
        </w:r>
      </w:hyperlink>
    </w:p>
    <w:p w14:paraId="69512F5B" w14:textId="77777777" w:rsidR="005219C6" w:rsidRDefault="005219C6">
      <w:pPr>
        <w:rPr>
          <w:rFonts w:eastAsia="Georgia"/>
        </w:rPr>
      </w:pPr>
    </w:p>
    <w:p w14:paraId="655991DC" w14:textId="68BB8A7F" w:rsidR="00AD6DF0" w:rsidRPr="004545E9" w:rsidRDefault="001E70DF">
      <w:pPr>
        <w:rPr>
          <w:rFonts w:eastAsia="Georgia"/>
        </w:rPr>
      </w:pPr>
      <w:r>
        <w:rPr>
          <w:rFonts w:eastAsia="Georgia"/>
        </w:rPr>
        <w:t xml:space="preserve"> </w:t>
      </w:r>
    </w:p>
    <w:sectPr w:rsidR="00AD6DF0" w:rsidRPr="004545E9">
      <w:headerReference w:type="default" r:id="rId1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6F2E" w14:textId="77777777" w:rsidR="00676B36" w:rsidRDefault="00676B36">
      <w:pPr>
        <w:spacing w:line="240" w:lineRule="auto"/>
      </w:pPr>
      <w:r>
        <w:separator/>
      </w:r>
    </w:p>
  </w:endnote>
  <w:endnote w:type="continuationSeparator" w:id="0">
    <w:p w14:paraId="00761696" w14:textId="77777777" w:rsidR="00676B36" w:rsidRDefault="0067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4CCC" w14:textId="77777777" w:rsidR="00676B36" w:rsidRDefault="00676B36">
      <w:pPr>
        <w:spacing w:line="240" w:lineRule="auto"/>
      </w:pPr>
      <w:r>
        <w:separator/>
      </w:r>
    </w:p>
  </w:footnote>
  <w:footnote w:type="continuationSeparator" w:id="0">
    <w:p w14:paraId="527B4EB5" w14:textId="77777777" w:rsidR="00676B36" w:rsidRDefault="0067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91E8" w14:textId="77777777" w:rsidR="00AD6DF0" w:rsidRDefault="00AD6D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3293"/>
    <w:multiLevelType w:val="multilevel"/>
    <w:tmpl w:val="FFA63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9940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F0"/>
    <w:rsid w:val="001D682B"/>
    <w:rsid w:val="001E70DF"/>
    <w:rsid w:val="002825E1"/>
    <w:rsid w:val="004463F5"/>
    <w:rsid w:val="004545E9"/>
    <w:rsid w:val="005219C6"/>
    <w:rsid w:val="005D5892"/>
    <w:rsid w:val="0065750A"/>
    <w:rsid w:val="00676B36"/>
    <w:rsid w:val="006C5DD6"/>
    <w:rsid w:val="0089300D"/>
    <w:rsid w:val="009F0E8F"/>
    <w:rsid w:val="00AD6DF0"/>
    <w:rsid w:val="00C16DAB"/>
    <w:rsid w:val="00E44E11"/>
    <w:rsid w:val="00E9617E"/>
    <w:rsid w:val="00EC35F6"/>
    <w:rsid w:val="00EC40D0"/>
    <w:rsid w:val="00F24CDE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919A"/>
  <w15:docId w15:val="{40B70E6D-1B1C-4457-9D2A-B524362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0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0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7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dezeen.com/tag/linoleum/" TargetMode="External"/><Relationship Id="rId18" Type="http://schemas.openxmlformats.org/officeDocument/2006/relationships/hyperlink" Target="mailto:forbo@dezee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orbo.com/flooring/en-uk/commercial-products/marmoleum/c0aq3g" TargetMode="External"/><Relationship Id="rId17" Type="http://schemas.openxmlformats.org/officeDocument/2006/relationships/hyperlink" Target="http://www.forbo-flooring.co.uk/marmoleumchallen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zeen.com/tag/studiopep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o.com/flooring/en-g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zeen.com/tag/hok/" TargetMode="External"/><Relationship Id="rId10" Type="http://schemas.openxmlformats.org/officeDocument/2006/relationships/hyperlink" Target="http://www.dezeen.com/forbo-flooring-marmoleum-design-challeng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zeen.com/tag/forbo/" TargetMode="External"/><Relationship Id="rId14" Type="http://schemas.openxmlformats.org/officeDocument/2006/relationships/hyperlink" Target="https://www.dezeen.com/tag/ilse-crawf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26FD-05C8-41E5-968C-CA13600E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2865</Characters>
  <Application>Microsoft Office Word</Application>
  <DocSecurity>4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 Karen</dc:creator>
  <cp:lastModifiedBy>Wilding Karen</cp:lastModifiedBy>
  <cp:revision>2</cp:revision>
  <dcterms:created xsi:type="dcterms:W3CDTF">2024-02-20T11:27:00Z</dcterms:created>
  <dcterms:modified xsi:type="dcterms:W3CDTF">2024-02-20T11:27:00Z</dcterms:modified>
</cp:coreProperties>
</file>