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216088" w14:paraId="4105A5E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1B40BAC4" w14:textId="77777777">
              <w:trPr>
                <w:trHeight w:hRule="exact" w:val="1247"/>
              </w:trPr>
              <w:tc>
                <w:tcPr>
                  <w:tcW w:w="8222" w:type="dxa"/>
                </w:tcPr>
                <w:p w14:paraId="07BA905B" w14:textId="77777777" w:rsidR="00303033" w:rsidRDefault="00303033">
                  <w:pPr>
                    <w:pStyle w:val="TitleRef"/>
                  </w:pPr>
                  <w:r>
                    <w:t>press release</w:t>
                  </w:r>
                </w:p>
              </w:tc>
            </w:tr>
            <w:tr w:rsidR="00303033" w14:paraId="320521EC" w14:textId="77777777">
              <w:tblPrEx>
                <w:tblBorders>
                  <w:insideH w:val="single" w:sz="2" w:space="0" w:color="auto"/>
                </w:tblBorders>
              </w:tblPrEx>
              <w:trPr>
                <w:trHeight w:val="227"/>
              </w:trPr>
              <w:tc>
                <w:tcPr>
                  <w:tcW w:w="8222" w:type="dxa"/>
                  <w:tcBorders>
                    <w:top w:val="nil"/>
                    <w:bottom w:val="single" w:sz="2" w:space="0" w:color="auto"/>
                  </w:tcBorders>
                </w:tcPr>
                <w:p w14:paraId="1D49C487" w14:textId="77777777" w:rsidR="00303033" w:rsidRDefault="00303033">
                  <w:pPr>
                    <w:pStyle w:val="Page"/>
                  </w:pPr>
                  <w:r>
                    <w:t xml:space="preserve">page </w:t>
                  </w:r>
                  <w:r>
                    <w:fldChar w:fldCharType="begin"/>
                  </w:r>
                  <w:r>
                    <w:instrText xml:space="preserve"> PAGE  \* MERGEFORMAT </w:instrText>
                  </w:r>
                  <w:r>
                    <w:fldChar w:fldCharType="separate"/>
                  </w:r>
                  <w:r w:rsidR="00715A53">
                    <w:rPr>
                      <w:noProof/>
                    </w:rPr>
                    <w:t>1</w:t>
                  </w:r>
                  <w:r>
                    <w:fldChar w:fldCharType="end"/>
                  </w:r>
                  <w:r>
                    <w:t xml:space="preserve"> of </w:t>
                  </w:r>
                  <w:r w:rsidR="00DF07C8">
                    <w:fldChar w:fldCharType="begin"/>
                  </w:r>
                  <w:r w:rsidR="00DF07C8">
                    <w:instrText xml:space="preserve"> NUMPAGES  \* MERGEFORMAT </w:instrText>
                  </w:r>
                  <w:r w:rsidR="00DF07C8">
                    <w:fldChar w:fldCharType="separate"/>
                  </w:r>
                  <w:r w:rsidR="00715A53">
                    <w:rPr>
                      <w:noProof/>
                    </w:rPr>
                    <w:t>2</w:t>
                  </w:r>
                  <w:r w:rsidR="00DF07C8">
                    <w:rPr>
                      <w:noProof/>
                    </w:rPr>
                    <w:fldChar w:fldCharType="end"/>
                  </w:r>
                  <w:r>
                    <w:t>1</w:t>
                  </w:r>
                </w:p>
              </w:tc>
            </w:tr>
            <w:tr w:rsidR="00303033" w14:paraId="4E60892C" w14:textId="77777777">
              <w:tblPrEx>
                <w:tblBorders>
                  <w:insideH w:val="single" w:sz="2" w:space="0" w:color="auto"/>
                </w:tblBorders>
              </w:tblPrEx>
              <w:trPr>
                <w:trHeight w:hRule="exact" w:val="284"/>
              </w:trPr>
              <w:tc>
                <w:tcPr>
                  <w:tcW w:w="8222" w:type="dxa"/>
                  <w:tcBorders>
                    <w:top w:val="single" w:sz="2" w:space="0" w:color="auto"/>
                    <w:bottom w:val="nil"/>
                  </w:tcBorders>
                </w:tcPr>
                <w:p w14:paraId="09F31B07" w14:textId="77777777" w:rsidR="00303033" w:rsidRDefault="00303033"/>
              </w:tc>
            </w:tr>
            <w:tr w:rsidR="00303033" w:rsidRPr="00216088" w14:paraId="69AA7EE1" w14:textId="77777777">
              <w:tblPrEx>
                <w:tblBorders>
                  <w:insideH w:val="single" w:sz="2" w:space="0" w:color="auto"/>
                </w:tblBorders>
              </w:tblPrEx>
              <w:tc>
                <w:tcPr>
                  <w:tcW w:w="8222" w:type="dxa"/>
                  <w:tcBorders>
                    <w:top w:val="nil"/>
                    <w:bottom w:val="nil"/>
                  </w:tcBorders>
                </w:tcPr>
                <w:p w14:paraId="687B4E93" w14:textId="77777777" w:rsidR="00303033" w:rsidRPr="00E930BF" w:rsidRDefault="00E930BF">
                  <w:pPr>
                    <w:pStyle w:val="Subject"/>
                  </w:pPr>
                  <w:r>
                    <w:rPr>
                      <w:bCs/>
                    </w:rPr>
                    <w:t>New Roller top modular belts – patent pending</w:t>
                  </w:r>
                </w:p>
                <w:p w14:paraId="5D824554" w14:textId="77777777" w:rsidR="00303033" w:rsidRPr="00E930BF" w:rsidRDefault="00303033">
                  <w:pPr>
                    <w:pStyle w:val="Subject"/>
                  </w:pPr>
                </w:p>
              </w:tc>
            </w:tr>
          </w:tbl>
          <w:p w14:paraId="4CD275FF" w14:textId="77777777" w:rsidR="00303033" w:rsidRPr="00E930BF" w:rsidRDefault="00303033"/>
        </w:tc>
      </w:tr>
    </w:tbl>
    <w:p w14:paraId="10BB83B0" w14:textId="77777777" w:rsidR="00303033" w:rsidRDefault="00303033">
      <w:pPr>
        <w:pStyle w:val="Page"/>
      </w:pPr>
      <w:r>
        <w:t>[lead]</w:t>
      </w:r>
    </w:p>
    <w:p w14:paraId="04B7C3D1" w14:textId="77777777" w:rsidR="00303033" w:rsidRDefault="00216088">
      <w:pPr>
        <w:pStyle w:val="PressReleaseText"/>
      </w:pPr>
      <w:r>
        <w:t>Hanover,</w:t>
      </w:r>
      <w:r>
        <w:fldChar w:fldCharType="begin"/>
      </w:r>
      <w:r>
        <w:instrText xml:space="preserve"> CREATEDATE \@ "MMMM dd, yyyy" \* MERGEFORMAT </w:instrText>
      </w:r>
      <w:r>
        <w:fldChar w:fldCharType="separate"/>
      </w:r>
      <w:r>
        <w:rPr>
          <w:noProof/>
        </w:rPr>
        <w:t xml:space="preserve"> July 2015</w:t>
      </w:r>
      <w:r>
        <w:fldChar w:fldCharType="end"/>
      </w:r>
      <w:r>
        <w:t xml:space="preserve"> </w:t>
      </w:r>
    </w:p>
    <w:p w14:paraId="18DFEA57" w14:textId="77777777" w:rsidR="00303033" w:rsidRDefault="00303033">
      <w:pPr>
        <w:pStyle w:val="Page"/>
      </w:pPr>
      <w:r>
        <w:t>[Body]</w:t>
      </w:r>
    </w:p>
    <w:p w14:paraId="612DD509" w14:textId="5663D6D3" w:rsidR="00303033" w:rsidRDefault="00843157" w:rsidP="00843157">
      <w:pPr>
        <w:pStyle w:val="PressReleaseText"/>
        <w:jc w:val="left"/>
      </w:pPr>
      <w:r>
        <w:t>In numerous internal material flow applications (intra logistics), conveyed products are sometimes accumulated, for example for singling or stabilizing conveying. In other applications, packages, containers or objects with poor sliding characteristics, such as tyres are loaded onto a conveyor belt sideways or at an angle. In such cases, friction is produced, which is generally unwanted and can lead to negative side effects. It either results in premature wear of the belt surface, or – and this is even less desirable –</w:t>
      </w:r>
      <w:r w:rsidR="002B05E4" w:rsidRPr="002B05E4">
        <w:t xml:space="preserve"> </w:t>
      </w:r>
      <w:r w:rsidR="002B05E4">
        <w:t xml:space="preserve">conveyed </w:t>
      </w:r>
      <w:r>
        <w:t>products may get damaged. In addition, it leads to an increase in energy use.</w:t>
      </w:r>
    </w:p>
    <w:p w14:paraId="36529469" w14:textId="77777777" w:rsidR="00843157" w:rsidRDefault="00843157" w:rsidP="00843157">
      <w:pPr>
        <w:pStyle w:val="PressReleaseText"/>
        <w:jc w:val="left"/>
      </w:pPr>
    </w:p>
    <w:p w14:paraId="19144754" w14:textId="77777777" w:rsidR="00E930BF" w:rsidRDefault="00843157" w:rsidP="00843157">
      <w:pPr>
        <w:pStyle w:val="PressReleaseText"/>
        <w:jc w:val="left"/>
      </w:pPr>
      <w:r>
        <w:t xml:space="preserve">This is why plastic modular belts have special module types fitted with rollers. For a while now, Forbo Movement Systems has offered a system where rollers are used in the conveying direction for accumulating applications (Pin Retained Rollers). Forbo has now developed a further innovative type, based on the Prolink series 8, where the rollers rotate at an angle of 90° to the conveying direction. This guarantees products to slide onto and off the belt sideways with little friction. The particularly innovative system, which has been submitted for patent, has the rollers fitted in replaceable sliders. This allows very high flexibility. The number of rollers can be varied and fully adapted according to specific customer requirements. It’s also possible to combine flat top modules (without rollers). </w:t>
      </w:r>
      <w:r w:rsidR="00E930BF">
        <w:t xml:space="preserve">The exceptionally robust components of this belt are made of very hard-wearing POM (acetal), which </w:t>
      </w:r>
      <w:r w:rsidR="00E930BF">
        <w:lastRenderedPageBreak/>
        <w:t>makes them particular durable. And there is minimum friction due to the smooth-running rollers. Thanks to the series 8’s small pitch (1 inch), very small drum diameters and low heights are possible, which also lowers costs.</w:t>
      </w:r>
    </w:p>
    <w:p w14:paraId="3A012A6C" w14:textId="77777777" w:rsidR="00216088" w:rsidRDefault="00216088" w:rsidP="00216088">
      <w:pPr>
        <w:pStyle w:val="PressReleaseText"/>
        <w:spacing w:line="240" w:lineRule="auto"/>
        <w:jc w:val="left"/>
        <w:rPr>
          <w:rFonts w:ascii="Georgia" w:hAnsi="Georgia"/>
          <w:sz w:val="18"/>
          <w:szCs w:val="18"/>
        </w:rPr>
      </w:pPr>
    </w:p>
    <w:p w14:paraId="59C540F5" w14:textId="77777777" w:rsidR="00216088" w:rsidRDefault="00216088" w:rsidP="00216088">
      <w:pPr>
        <w:pStyle w:val="PressReleaseText"/>
        <w:spacing w:line="240" w:lineRule="auto"/>
        <w:jc w:val="left"/>
        <w:rPr>
          <w:rFonts w:ascii="Georgia" w:hAnsi="Georgia"/>
          <w:sz w:val="18"/>
          <w:szCs w:val="18"/>
        </w:rPr>
      </w:pPr>
      <w:r>
        <w:rPr>
          <w:rFonts w:ascii="Georgia" w:hAnsi="Georgia"/>
          <w:sz w:val="18"/>
          <w:szCs w:val="18"/>
        </w:rPr>
        <w:t>Forbo Movement Systems employs more than 2,000 people globally in nine production sites and 25 international companies. Forbo conveyor and power transmission belts are used in nearly all industries, but also in the retail and services sectors. Key competencies are the food and packaging industries, logistics and airports, as well as paper, print and raw materials industries. The company was founded in 1919 in Hanover. Since 1994 the company has belonged to the Swiss Forbo Group. The products have been marketed since 2007 under the master brand “Forbo Movement Systems”.</w:t>
      </w:r>
    </w:p>
    <w:p w14:paraId="7F59DB08" w14:textId="77777777" w:rsidR="00216088" w:rsidRPr="00996938" w:rsidRDefault="00216088" w:rsidP="00216088">
      <w:pPr>
        <w:spacing w:line="360" w:lineRule="auto"/>
        <w:rPr>
          <w:rFonts w:ascii="Arial" w:hAnsi="Arial" w:cs="Arial"/>
          <w:color w:val="000000" w:themeColor="text1"/>
        </w:rPr>
      </w:pPr>
    </w:p>
    <w:p w14:paraId="3534AE8E" w14:textId="77777777" w:rsidR="00E930BF" w:rsidRPr="00843157" w:rsidRDefault="00E930BF" w:rsidP="00843157">
      <w:pPr>
        <w:pStyle w:val="PressReleaseText"/>
        <w:jc w:val="left"/>
      </w:pPr>
    </w:p>
    <w:p w14:paraId="41193FBF" w14:textId="77777777" w:rsidR="00303033" w:rsidRPr="00843157" w:rsidRDefault="00303033" w:rsidP="00843157">
      <w:pPr>
        <w:pStyle w:val="PressReleaseText"/>
        <w:jc w:val="left"/>
      </w:pPr>
    </w:p>
    <w:p w14:paraId="00AF6B24" w14:textId="77777777" w:rsidR="00303033" w:rsidRPr="00843157" w:rsidRDefault="00303033">
      <w:pPr>
        <w:pStyle w:val="Adressline"/>
      </w:pPr>
    </w:p>
    <w:p w14:paraId="713F5CD4" w14:textId="77777777" w:rsidR="00DF07C8" w:rsidRDefault="00DF07C8" w:rsidP="00DF07C8">
      <w:pPr>
        <w:pStyle w:val="Address"/>
        <w:rPr>
          <w:lang w:val="en-US"/>
        </w:rPr>
      </w:pPr>
      <w:r>
        <w:rPr>
          <w:lang w:val="en-US"/>
        </w:rPr>
        <w:t>For further information:</w:t>
      </w:r>
    </w:p>
    <w:p w14:paraId="26D9284E" w14:textId="77777777" w:rsidR="00DF07C8" w:rsidRDefault="00DF07C8" w:rsidP="00DF07C8">
      <w:pPr>
        <w:pStyle w:val="Address"/>
        <w:rPr>
          <w:lang w:val="en-US"/>
        </w:rPr>
      </w:pPr>
      <w:r>
        <w:t>Matthias Eilert</w:t>
      </w:r>
    </w:p>
    <w:p w14:paraId="73EBF267" w14:textId="77777777" w:rsidR="00DF07C8" w:rsidRDefault="00DF07C8" w:rsidP="00DF07C8">
      <w:pPr>
        <w:pStyle w:val="Address"/>
      </w:pPr>
      <w:r>
        <w:t>Head of Marketing Communications Europe</w:t>
      </w:r>
    </w:p>
    <w:p w14:paraId="3DBF50DB" w14:textId="77777777" w:rsidR="00DF07C8" w:rsidRDefault="00DF07C8" w:rsidP="00DF07C8">
      <w:pPr>
        <w:pStyle w:val="Address"/>
      </w:pPr>
      <w:r>
        <w:rPr>
          <w:lang w:val="en-US"/>
        </w:rPr>
        <w:t xml:space="preserve">Phone +49 511 67 04 </w:t>
      </w:r>
      <w:r>
        <w:t>0</w:t>
      </w:r>
      <w:r>
        <w:rPr>
          <w:lang w:val="en-US"/>
        </w:rPr>
        <w:t xml:space="preserve">, </w:t>
      </w:r>
      <w:r>
        <w:t>Fax +49 511 67 04 305</w:t>
      </w:r>
    </w:p>
    <w:p w14:paraId="6F8DA990" w14:textId="77777777" w:rsidR="00DF07C8" w:rsidRDefault="00DF07C8" w:rsidP="00DF07C8">
      <w:pPr>
        <w:pStyle w:val="Address"/>
      </w:pPr>
      <w:r>
        <w:t>siegling@forbo.com</w:t>
      </w:r>
    </w:p>
    <w:p w14:paraId="017AB3DC" w14:textId="77777777" w:rsidR="00303033" w:rsidRDefault="00303033">
      <w:bookmarkStart w:id="0" w:name="_GoBack"/>
      <w:bookmarkEnd w:id="0"/>
    </w:p>
    <w:sectPr w:rsidR="00303033">
      <w:headerReference w:type="default" r:id="rId9"/>
      <w:headerReference w:type="first" r:id="rId10"/>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D1FE" w14:textId="77777777" w:rsidR="007C2A7F" w:rsidRDefault="007C2A7F">
      <w:r>
        <w:separator/>
      </w:r>
    </w:p>
  </w:endnote>
  <w:endnote w:type="continuationSeparator" w:id="0">
    <w:p w14:paraId="7950AC10" w14:textId="77777777" w:rsidR="007C2A7F" w:rsidRDefault="007C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8EDF1" w14:textId="77777777" w:rsidR="007C2A7F" w:rsidRDefault="007C2A7F">
      <w:r>
        <w:separator/>
      </w:r>
    </w:p>
  </w:footnote>
  <w:footnote w:type="continuationSeparator" w:id="0">
    <w:p w14:paraId="7C36C55E" w14:textId="77777777" w:rsidR="007C2A7F" w:rsidRDefault="007C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9CD31C5" w14:textId="77777777">
      <w:trPr>
        <w:gridAfter w:val="1"/>
        <w:wAfter w:w="825" w:type="dxa"/>
        <w:trHeight w:hRule="exact" w:val="2098"/>
      </w:trPr>
      <w:tc>
        <w:tcPr>
          <w:tcW w:w="7595" w:type="dxa"/>
        </w:tcPr>
        <w:p w14:paraId="5AC0B4EC" w14:textId="77777777" w:rsidR="00303033" w:rsidRDefault="00303033">
          <w:pPr>
            <w:pStyle w:val="Kopfzeile"/>
          </w:pPr>
        </w:p>
        <w:p w14:paraId="2DE9A8FD" w14:textId="77777777" w:rsidR="00303033" w:rsidRDefault="00E930BF">
          <w:pPr>
            <w:pStyle w:val="LogoBlack"/>
          </w:pPr>
          <w:r>
            <w:rPr>
              <w:noProof/>
              <w:lang w:val="de-DE"/>
            </w:rPr>
            <w:drawing>
              <wp:anchor distT="0" distB="0" distL="114300" distR="114300" simplePos="0" relativeHeight="251658240" behindDoc="0" locked="0" layoutInCell="1" allowOverlap="1" wp14:anchorId="71176360" wp14:editId="294C5E6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14:paraId="7804B0EC" w14:textId="77777777" w:rsidR="00303033" w:rsidRDefault="00E930BF">
          <w:pPr>
            <w:pStyle w:val="LogoColor"/>
          </w:pPr>
          <w:r>
            <w:rPr>
              <w:noProof/>
              <w:sz w:val="20"/>
              <w:lang w:val="de-DE"/>
            </w:rPr>
            <w:drawing>
              <wp:anchor distT="0" distB="0" distL="114300" distR="114300" simplePos="0" relativeHeight="251659264" behindDoc="0" locked="0" layoutInCell="1" allowOverlap="1" wp14:anchorId="71CF470C" wp14:editId="37E5943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14:paraId="670444B8" w14:textId="77777777" w:rsidR="00303033" w:rsidRDefault="00303033">
          <w:pPr>
            <w:pStyle w:val="Kopfzeile"/>
          </w:pPr>
        </w:p>
      </w:tc>
    </w:tr>
    <w:tr w:rsidR="00303033" w14:paraId="1D4BB85A" w14:textId="77777777">
      <w:trPr>
        <w:trHeight w:hRule="exact" w:val="1247"/>
      </w:trPr>
      <w:tc>
        <w:tcPr>
          <w:tcW w:w="8420" w:type="dxa"/>
          <w:gridSpan w:val="2"/>
        </w:tcPr>
        <w:p w14:paraId="3FFB0DC3" w14:textId="77777777" w:rsidR="00303033" w:rsidRDefault="00DF07C8">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059236B4" w14:textId="77777777">
      <w:tblPrEx>
        <w:tblBorders>
          <w:insideH w:val="single" w:sz="2" w:space="0" w:color="auto"/>
        </w:tblBorders>
      </w:tblPrEx>
      <w:trPr>
        <w:trHeight w:val="227"/>
      </w:trPr>
      <w:tc>
        <w:tcPr>
          <w:tcW w:w="8222" w:type="dxa"/>
          <w:gridSpan w:val="2"/>
          <w:tcBorders>
            <w:top w:val="nil"/>
            <w:bottom w:val="single" w:sz="2" w:space="0" w:color="auto"/>
          </w:tcBorders>
        </w:tcPr>
        <w:p w14:paraId="7CEC053F" w14:textId="77777777" w:rsidR="00303033" w:rsidRDefault="00303033">
          <w:pPr>
            <w:pStyle w:val="Page"/>
          </w:pPr>
          <w:r>
            <w:t xml:space="preserve">page </w:t>
          </w:r>
          <w:r>
            <w:fldChar w:fldCharType="begin"/>
          </w:r>
          <w:r>
            <w:instrText xml:space="preserve"> PAGE  \* MERGEFORMAT </w:instrText>
          </w:r>
          <w:r>
            <w:fldChar w:fldCharType="separate"/>
          </w:r>
          <w:r w:rsidR="00DF07C8">
            <w:rPr>
              <w:noProof/>
            </w:rPr>
            <w:t>2</w:t>
          </w:r>
          <w:r>
            <w:fldChar w:fldCharType="end"/>
          </w:r>
          <w:r>
            <w:t xml:space="preserve"> of </w:t>
          </w:r>
          <w:r w:rsidR="00DF07C8">
            <w:fldChar w:fldCharType="begin"/>
          </w:r>
          <w:r w:rsidR="00DF07C8">
            <w:instrText xml:space="preserve"> NUMPAGES  \* MERGEFORMAT </w:instrText>
          </w:r>
          <w:r w:rsidR="00DF07C8">
            <w:fldChar w:fldCharType="separate"/>
          </w:r>
          <w:r w:rsidR="00DF07C8">
            <w:rPr>
              <w:noProof/>
            </w:rPr>
            <w:t>2</w:t>
          </w:r>
          <w:r w:rsidR="00DF07C8">
            <w:rPr>
              <w:noProof/>
            </w:rPr>
            <w:fldChar w:fldCharType="end"/>
          </w:r>
        </w:p>
      </w:tc>
    </w:tr>
    <w:tr w:rsidR="00303033" w14:paraId="78D26C6B"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54951C2" w14:textId="77777777" w:rsidR="00303033" w:rsidRDefault="00303033"/>
      </w:tc>
    </w:tr>
  </w:tbl>
  <w:p w14:paraId="3B96491F" w14:textId="77777777"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05C2" w14:textId="77777777" w:rsidR="00303033" w:rsidRDefault="00303033">
    <w:pPr>
      <w:pStyle w:val="Kopfzeile"/>
    </w:pPr>
  </w:p>
  <w:p w14:paraId="591BC1CF" w14:textId="77777777" w:rsidR="00303033" w:rsidRDefault="00E930BF">
    <w:pPr>
      <w:pStyle w:val="LogoBlack"/>
    </w:pPr>
    <w:r>
      <w:rPr>
        <w:noProof/>
        <w:lang w:val="de-DE"/>
      </w:rPr>
      <w:drawing>
        <wp:anchor distT="0" distB="0" distL="114300" distR="114300" simplePos="0" relativeHeight="251656192" behindDoc="0" locked="0" layoutInCell="1" allowOverlap="1" wp14:anchorId="7D72E6F3" wp14:editId="3C12FF99">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14:paraId="18E71657" w14:textId="77777777" w:rsidR="00303033" w:rsidRDefault="00E930BF">
    <w:pPr>
      <w:pStyle w:val="LogoColor"/>
    </w:pPr>
    <w:r>
      <w:rPr>
        <w:noProof/>
        <w:lang w:val="de-DE"/>
      </w:rPr>
      <w:drawing>
        <wp:anchor distT="0" distB="0" distL="114300" distR="114300" simplePos="0" relativeHeight="251657216" behindDoc="0" locked="0" layoutInCell="1" allowOverlap="1" wp14:anchorId="3FE46C38" wp14:editId="39187FCE">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14:paraId="7450CFE9" w14:textId="77777777"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7"/>
    <w:rsid w:val="00216088"/>
    <w:rsid w:val="002A0B4D"/>
    <w:rsid w:val="002B05E4"/>
    <w:rsid w:val="00303033"/>
    <w:rsid w:val="00372526"/>
    <w:rsid w:val="00566CF5"/>
    <w:rsid w:val="0057382B"/>
    <w:rsid w:val="00656B4E"/>
    <w:rsid w:val="00715A53"/>
    <w:rsid w:val="007C2A7F"/>
    <w:rsid w:val="007E6291"/>
    <w:rsid w:val="00843157"/>
    <w:rsid w:val="00A62001"/>
    <w:rsid w:val="00BF0AD9"/>
    <w:rsid w:val="00D51D64"/>
    <w:rsid w:val="00DF07C8"/>
    <w:rsid w:val="00E75B8C"/>
    <w:rsid w:val="00E930BF"/>
    <w:rsid w:val="00F562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F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Closing1">
    <w:name w:val="Closing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rsid w:val="00656B4E"/>
    <w:rPr>
      <w:sz w:val="16"/>
      <w:szCs w:val="16"/>
    </w:rPr>
  </w:style>
  <w:style w:type="paragraph" w:styleId="Kommentartext">
    <w:name w:val="annotation text"/>
    <w:basedOn w:val="Standard"/>
    <w:link w:val="KommentartextZchn"/>
    <w:rsid w:val="00656B4E"/>
    <w:pPr>
      <w:spacing w:line="240" w:lineRule="auto"/>
    </w:pPr>
    <w:rPr>
      <w:sz w:val="20"/>
      <w:szCs w:val="20"/>
    </w:rPr>
  </w:style>
  <w:style w:type="character" w:customStyle="1" w:styleId="KommentartextZchn">
    <w:name w:val="Kommentartext Zchn"/>
    <w:basedOn w:val="Absatz-Standardschriftart"/>
    <w:link w:val="Kommentartext"/>
    <w:rsid w:val="00656B4E"/>
    <w:rPr>
      <w:rFonts w:ascii="Georgia" w:hAnsi="Georgia"/>
      <w:lang w:val="en-GB"/>
    </w:rPr>
  </w:style>
  <w:style w:type="paragraph" w:styleId="Kommentarthema">
    <w:name w:val="annotation subject"/>
    <w:basedOn w:val="Kommentartext"/>
    <w:next w:val="Kommentartext"/>
    <w:link w:val="KommentarthemaZchn"/>
    <w:rsid w:val="00656B4E"/>
    <w:rPr>
      <w:b/>
      <w:bCs/>
    </w:rPr>
  </w:style>
  <w:style w:type="character" w:customStyle="1" w:styleId="KommentarthemaZchn">
    <w:name w:val="Kommentarthema Zchn"/>
    <w:basedOn w:val="KommentartextZchn"/>
    <w:link w:val="Kommentarthema"/>
    <w:rsid w:val="00656B4E"/>
    <w:rPr>
      <w:rFonts w:ascii="Georgia" w:hAnsi="Georgia"/>
      <w:b/>
      <w:bCs/>
      <w:lang w:val="en-GB"/>
    </w:rPr>
  </w:style>
  <w:style w:type="paragraph" w:styleId="Sprechblasentext">
    <w:name w:val="Balloon Text"/>
    <w:basedOn w:val="Standard"/>
    <w:link w:val="SprechblasentextZchn"/>
    <w:rsid w:val="00656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56B4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Closing1">
    <w:name w:val="Closing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rsid w:val="00656B4E"/>
    <w:rPr>
      <w:sz w:val="16"/>
      <w:szCs w:val="16"/>
    </w:rPr>
  </w:style>
  <w:style w:type="paragraph" w:styleId="Kommentartext">
    <w:name w:val="annotation text"/>
    <w:basedOn w:val="Standard"/>
    <w:link w:val="KommentartextZchn"/>
    <w:rsid w:val="00656B4E"/>
    <w:pPr>
      <w:spacing w:line="240" w:lineRule="auto"/>
    </w:pPr>
    <w:rPr>
      <w:sz w:val="20"/>
      <w:szCs w:val="20"/>
    </w:rPr>
  </w:style>
  <w:style w:type="character" w:customStyle="1" w:styleId="KommentartextZchn">
    <w:name w:val="Kommentartext Zchn"/>
    <w:basedOn w:val="Absatz-Standardschriftart"/>
    <w:link w:val="Kommentartext"/>
    <w:rsid w:val="00656B4E"/>
    <w:rPr>
      <w:rFonts w:ascii="Georgia" w:hAnsi="Georgia"/>
      <w:lang w:val="en-GB"/>
    </w:rPr>
  </w:style>
  <w:style w:type="paragraph" w:styleId="Kommentarthema">
    <w:name w:val="annotation subject"/>
    <w:basedOn w:val="Kommentartext"/>
    <w:next w:val="Kommentartext"/>
    <w:link w:val="KommentarthemaZchn"/>
    <w:rsid w:val="00656B4E"/>
    <w:rPr>
      <w:b/>
      <w:bCs/>
    </w:rPr>
  </w:style>
  <w:style w:type="character" w:customStyle="1" w:styleId="KommentarthemaZchn">
    <w:name w:val="Kommentarthema Zchn"/>
    <w:basedOn w:val="KommentartextZchn"/>
    <w:link w:val="Kommentarthema"/>
    <w:rsid w:val="00656B4E"/>
    <w:rPr>
      <w:rFonts w:ascii="Georgia" w:hAnsi="Georgia"/>
      <w:b/>
      <w:bCs/>
      <w:lang w:val="en-GB"/>
    </w:rPr>
  </w:style>
  <w:style w:type="paragraph" w:styleId="Sprechblasentext">
    <w:name w:val="Balloon Text"/>
    <w:basedOn w:val="Standard"/>
    <w:link w:val="SprechblasentextZchn"/>
    <w:rsid w:val="00656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56B4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8436-D7E3-4C69-A548-71743F45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Logo.dot</Template>
  <TotalTime>0</TotalTime>
  <Pages>2</Pages>
  <Words>402</Words>
  <Characters>2285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Goetze, Alexandra</cp:lastModifiedBy>
  <cp:revision>3</cp:revision>
  <cp:lastPrinted>2015-07-21T07:05:00Z</cp:lastPrinted>
  <dcterms:created xsi:type="dcterms:W3CDTF">2015-07-21T07:15:00Z</dcterms:created>
  <dcterms:modified xsi:type="dcterms:W3CDTF">2015-07-21T07:33:00Z</dcterms:modified>
</cp:coreProperties>
</file>