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8C2270" w14:paraId="1EC69FD9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9DB3B20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196CB151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2202825A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6A783E7F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945827">
                    <w:fldChar w:fldCharType="begin"/>
                  </w:r>
                  <w:r w:rsidR="00945827">
                    <w:instrText xml:space="preserve"> NUMPAGES  \* MERGEFORMAT </w:instrText>
                  </w:r>
                  <w:r w:rsidR="00945827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945827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66D35BAD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54F85F8" w14:textId="77777777" w:rsidR="00303033" w:rsidRDefault="00303033"/>
              </w:tc>
            </w:tr>
            <w:tr w:rsidR="00303033" w:rsidRPr="008C2270" w14:paraId="5079CE84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588E9AF" w14:textId="1603D0FC" w:rsidR="00303033" w:rsidRPr="001127D7" w:rsidRDefault="009E7866">
                  <w:pPr>
                    <w:pStyle w:val="Subject"/>
                    <w:rPr>
                      <w:lang w:val="it-IT"/>
                    </w:rPr>
                  </w:pPr>
                  <w:r w:rsidRPr="001127D7">
                    <w:rPr>
                      <w:bCs/>
                      <w:lang w:val="it-IT"/>
                    </w:rPr>
                    <w:t>Il nuovo nastro trasportatore Transilon Prosan™ per un contatto sicuro e igienico con gli alimenti non confezionati</w:t>
                  </w:r>
                </w:p>
              </w:tc>
            </w:tr>
          </w:tbl>
          <w:p w14:paraId="6BF48607" w14:textId="77777777" w:rsidR="00303033" w:rsidRPr="001127D7" w:rsidRDefault="00303033">
            <w:pPr>
              <w:rPr>
                <w:lang w:val="it-IT"/>
              </w:rPr>
            </w:pPr>
          </w:p>
        </w:tc>
      </w:tr>
    </w:tbl>
    <w:p w14:paraId="44EF117D" w14:textId="77777777" w:rsidR="00303033" w:rsidRPr="001127D7" w:rsidRDefault="00303033">
      <w:pPr>
        <w:pStyle w:val="Page"/>
        <w:rPr>
          <w:lang w:val="it-IT"/>
        </w:rPr>
      </w:pPr>
      <w:r w:rsidRPr="001127D7">
        <w:rPr>
          <w:lang w:val="it-IT"/>
        </w:rPr>
        <w:t>[lead]</w:t>
      </w:r>
    </w:p>
    <w:p w14:paraId="227EB118" w14:textId="3873C78E" w:rsidR="00303033" w:rsidRPr="001127D7" w:rsidRDefault="009E7866">
      <w:pPr>
        <w:pStyle w:val="PressReleaseText"/>
        <w:rPr>
          <w:lang w:val="it-IT"/>
        </w:rPr>
      </w:pPr>
      <w:r w:rsidRPr="001127D7">
        <w:rPr>
          <w:lang w:val="it-IT"/>
        </w:rPr>
        <w:t>Hannover, 03 marzo 2023 - Il nuovo nastro Transilon garantisce condizioni ideali in aree critiche per l'igiene e per le applicazioni più gravose.</w:t>
      </w:r>
    </w:p>
    <w:p w14:paraId="715CA089" w14:textId="77777777" w:rsidR="00303033" w:rsidRPr="001127D7" w:rsidRDefault="00303033">
      <w:pPr>
        <w:pStyle w:val="PressReleaseText"/>
        <w:rPr>
          <w:lang w:val="it-IT"/>
        </w:rPr>
      </w:pPr>
    </w:p>
    <w:p w14:paraId="0987982A" w14:textId="77777777" w:rsidR="00303033" w:rsidRPr="001127D7" w:rsidRDefault="00303033">
      <w:pPr>
        <w:pStyle w:val="Page"/>
        <w:rPr>
          <w:lang w:val="it-IT"/>
        </w:rPr>
      </w:pPr>
      <w:r w:rsidRPr="001127D7">
        <w:rPr>
          <w:lang w:val="it-IT"/>
        </w:rPr>
        <w:t>[Body]</w:t>
      </w:r>
    </w:p>
    <w:p w14:paraId="4417FD73" w14:textId="33FC0FBE" w:rsidR="00303033" w:rsidRPr="001127D7" w:rsidRDefault="009E7866">
      <w:pPr>
        <w:pStyle w:val="PressReleaseText"/>
        <w:rPr>
          <w:lang w:val="it-IT"/>
        </w:rPr>
      </w:pPr>
      <w:r w:rsidRPr="001127D7">
        <w:rPr>
          <w:lang w:val="it-IT"/>
        </w:rPr>
        <w:t>l</w:t>
      </w:r>
      <w:r w:rsidR="001127D7" w:rsidRPr="001127D7">
        <w:rPr>
          <w:lang w:val="it-IT"/>
        </w:rPr>
        <w:t>l</w:t>
      </w:r>
      <w:r w:rsidRPr="001127D7">
        <w:rPr>
          <w:lang w:val="it-IT"/>
        </w:rPr>
        <w:t xml:space="preserve"> nuovo nastro trasportatore E 8/2 U2/U10 BT/WG-HACCP-PS blu FDA di Forbo Movement Systems è un'aggiunta ideale alla gamma di prodotti Prosan™.</w:t>
      </w:r>
      <w:r w:rsidRPr="001127D7">
        <w:rPr>
          <w:lang w:val="it-IT"/>
        </w:rPr>
        <w:br/>
        <w:t xml:space="preserve">I nastri trasportatori Prosan™ garantiscono la massima sicurezza dei prodotti alimentari non confezionati in tutte le aree critiche per l'igiene. Il vantaggio principale dei nastri Prosan™ di Forbo Movement Systems è la carcassa, che è protetta su entrambi i lati. Il nastro è realizzato in poliuretano </w:t>
      </w:r>
      <w:r w:rsidR="005B404F">
        <w:rPr>
          <w:lang w:val="it-IT"/>
        </w:rPr>
        <w:t>sia nella superficie</w:t>
      </w:r>
      <w:r w:rsidRPr="001127D7">
        <w:rPr>
          <w:lang w:val="it-IT"/>
        </w:rPr>
        <w:t xml:space="preserve"> superiore </w:t>
      </w:r>
      <w:r w:rsidR="005B404F">
        <w:rPr>
          <w:lang w:val="it-IT"/>
        </w:rPr>
        <w:t>ch</w:t>
      </w:r>
      <w:r w:rsidRPr="001127D7">
        <w:rPr>
          <w:lang w:val="it-IT"/>
        </w:rPr>
        <w:t xml:space="preserve">e inferiore per garantire che olio, grasso, umidità o altri agenti contaminanti non possano penetrare nella </w:t>
      </w:r>
      <w:r w:rsidR="005B404F">
        <w:rPr>
          <w:lang w:val="it-IT"/>
        </w:rPr>
        <w:t>tela</w:t>
      </w:r>
      <w:r w:rsidRPr="001127D7">
        <w:rPr>
          <w:lang w:val="it-IT"/>
        </w:rPr>
        <w:t>.</w:t>
      </w:r>
      <w:r w:rsidRPr="001127D7">
        <w:rPr>
          <w:lang w:val="it-IT"/>
        </w:rPr>
        <w:br/>
      </w:r>
      <w:r w:rsidRPr="001127D7">
        <w:rPr>
          <w:lang w:val="it-IT"/>
        </w:rPr>
        <w:br/>
        <w:t xml:space="preserve">Il nuovo tipo di nastro blu ha una superficie con scanalature su tutta la larghezza (WG) ed è ideale per applicazioni pesanti, come il taglio o la </w:t>
      </w:r>
      <w:r w:rsidR="008C2270">
        <w:rPr>
          <w:lang w:val="it-IT"/>
        </w:rPr>
        <w:t>s</w:t>
      </w:r>
      <w:r w:rsidR="005B404F">
        <w:rPr>
          <w:lang w:val="it-IT"/>
        </w:rPr>
        <w:t>filettatura</w:t>
      </w:r>
      <w:r w:rsidRPr="001127D7">
        <w:rPr>
          <w:lang w:val="it-IT"/>
        </w:rPr>
        <w:t xml:space="preserve"> di carne, pollame o pesce. Può essere utilizzato anche </w:t>
      </w:r>
      <w:r w:rsidR="005B404F">
        <w:rPr>
          <w:lang w:val="it-IT"/>
        </w:rPr>
        <w:t xml:space="preserve">in </w:t>
      </w:r>
      <w:r w:rsidRPr="001127D7">
        <w:rPr>
          <w:lang w:val="it-IT"/>
        </w:rPr>
        <w:t xml:space="preserve">applicazioni </w:t>
      </w:r>
      <w:r w:rsidR="005B404F">
        <w:rPr>
          <w:lang w:val="it-IT"/>
        </w:rPr>
        <w:t>quali la</w:t>
      </w:r>
      <w:r w:rsidRPr="001127D7">
        <w:rPr>
          <w:lang w:val="it-IT"/>
        </w:rPr>
        <w:t xml:space="preserve"> lavorazione degli impasti, le affettatrici di pagnotte o le macchine </w:t>
      </w:r>
      <w:r w:rsidR="008C2270">
        <w:rPr>
          <w:lang w:val="it-IT"/>
        </w:rPr>
        <w:t>impanatrici</w:t>
      </w:r>
      <w:r w:rsidRPr="001127D7">
        <w:rPr>
          <w:lang w:val="it-IT"/>
        </w:rPr>
        <w:t>. Oltre alla buona aderenza, il disegno della superficie con scanalature su tutta la larghezza consente di utilizzare i nastri per il trasporto inclinato e di garantire una buona precisione di posizionamento nel processo.</w:t>
      </w:r>
      <w:r w:rsidRPr="001127D7">
        <w:rPr>
          <w:lang w:val="it-IT"/>
        </w:rPr>
        <w:br/>
        <w:t>Inoltre, lo speciale design del nastro riduce al minimo il restringimento del nastro, che potrebbe verificarsi in applicazioni in cui il calore si accumula o l'olio ha un impatto. Di conseguenza, si distingue dai prodotti della concorrenza.</w:t>
      </w:r>
      <w:r w:rsidRPr="001127D7">
        <w:rPr>
          <w:lang w:val="it-IT"/>
        </w:rPr>
        <w:br/>
      </w:r>
      <w:r w:rsidRPr="001127D7">
        <w:rPr>
          <w:lang w:val="it-IT"/>
        </w:rPr>
        <w:lastRenderedPageBreak/>
        <w:br/>
        <w:t xml:space="preserve">Il disegno brevettato del lato inferiore Broken Twill (BT) eccelle per il suo coefficiente di attrito eccezionalmente basso rispetto al piano di scorrimento ed è molto facile da pulire. Il basso coefficiente di attrito rende </w:t>
      </w:r>
      <w:r w:rsidR="004D6BBD">
        <w:rPr>
          <w:lang w:val="it-IT"/>
        </w:rPr>
        <w:t>il funzionamento</w:t>
      </w:r>
      <w:r w:rsidRPr="001127D7">
        <w:rPr>
          <w:lang w:val="it-IT"/>
        </w:rPr>
        <w:t xml:space="preserve"> efficient</w:t>
      </w:r>
      <w:r w:rsidR="004D6BBD">
        <w:rPr>
          <w:lang w:val="it-IT"/>
        </w:rPr>
        <w:t>e</w:t>
      </w:r>
      <w:r w:rsidRPr="001127D7">
        <w:rPr>
          <w:lang w:val="it-IT"/>
        </w:rPr>
        <w:t xml:space="preserve">. </w:t>
      </w:r>
      <w:r w:rsidR="004D6BBD">
        <w:rPr>
          <w:lang w:val="it-IT"/>
        </w:rPr>
        <w:t>La</w:t>
      </w:r>
      <w:r w:rsidRPr="001127D7">
        <w:rPr>
          <w:lang w:val="it-IT"/>
        </w:rPr>
        <w:t xml:space="preserve"> sigillatura</w:t>
      </w:r>
      <w:r w:rsidR="004D6BBD">
        <w:rPr>
          <w:lang w:val="it-IT"/>
        </w:rPr>
        <w:t xml:space="preserve"> bordi</w:t>
      </w:r>
      <w:r w:rsidRPr="001127D7">
        <w:rPr>
          <w:lang w:val="it-IT"/>
        </w:rPr>
        <w:t xml:space="preserve"> Smartseal™</w:t>
      </w:r>
      <w:r w:rsidR="004D6BBD">
        <w:rPr>
          <w:lang w:val="it-IT"/>
        </w:rPr>
        <w:t>, opzionale,</w:t>
      </w:r>
      <w:r w:rsidRPr="001127D7">
        <w:rPr>
          <w:lang w:val="it-IT"/>
        </w:rPr>
        <w:t xml:space="preserve"> lo </w:t>
      </w:r>
      <w:r w:rsidR="004D6BBD">
        <w:rPr>
          <w:lang w:val="it-IT"/>
        </w:rPr>
        <w:t>sigilla</w:t>
      </w:r>
      <w:r w:rsidRPr="001127D7">
        <w:rPr>
          <w:lang w:val="it-IT"/>
        </w:rPr>
        <w:t xml:space="preserve"> completamente, in modo che sia completamente protetto dalla contaminazione. Di conseguenza, il nuovo nastro è ideale per i processi critici dal punto di vista igienico. Il nastro E 8/2 U2/U10 BT/WG-HACCP-PS blu FDA è conforme alle normative FDA, UE e MHLW che regola</w:t>
      </w:r>
      <w:r w:rsidR="004D6BBD">
        <w:rPr>
          <w:lang w:val="it-IT"/>
        </w:rPr>
        <w:t>menta</w:t>
      </w:r>
      <w:r w:rsidRPr="001127D7">
        <w:rPr>
          <w:lang w:val="it-IT"/>
        </w:rPr>
        <w:t>no il contatto diretto con gli alimenti.</w:t>
      </w:r>
      <w:r w:rsidRPr="001127D7">
        <w:rPr>
          <w:lang w:val="it-IT"/>
        </w:rPr>
        <w:br/>
      </w:r>
      <w:r w:rsidRPr="001127D7">
        <w:rPr>
          <w:lang w:val="it-IT"/>
        </w:rPr>
        <w:br/>
      </w:r>
      <w:r w:rsidRPr="001127D7">
        <w:rPr>
          <w:lang w:val="it-IT"/>
        </w:rPr>
        <w:br/>
      </w:r>
    </w:p>
    <w:p w14:paraId="6762F0AD" w14:textId="5DA41DC0" w:rsidR="00303033" w:rsidRPr="001127D7" w:rsidRDefault="00303033">
      <w:pPr>
        <w:pStyle w:val="Adressline"/>
        <w:rPr>
          <w:lang w:val="it-IT"/>
        </w:rPr>
      </w:pPr>
    </w:p>
    <w:p w14:paraId="701D3DFF" w14:textId="77777777" w:rsidR="00D23F00" w:rsidRDefault="00D23F00" w:rsidP="00D23F00">
      <w:pPr>
        <w:pStyle w:val="Address"/>
      </w:pPr>
      <w:r>
        <w:t>For further information:</w:t>
      </w:r>
    </w:p>
    <w:p w14:paraId="2CE05F51" w14:textId="77777777" w:rsidR="00D23F00" w:rsidRDefault="00D23F00" w:rsidP="00D23F00">
      <w:pPr>
        <w:pStyle w:val="Address"/>
        <w:rPr>
          <w:lang w:val="en-US"/>
        </w:rPr>
      </w:pPr>
      <w:r>
        <w:t>Matthias Eilert</w:t>
      </w:r>
    </w:p>
    <w:p w14:paraId="36B56DAF" w14:textId="77777777" w:rsidR="00D23F00" w:rsidRDefault="00D23F00" w:rsidP="00D23F00">
      <w:pPr>
        <w:pStyle w:val="Address"/>
        <w:rPr>
          <w:lang w:val="en-US"/>
        </w:rPr>
      </w:pPr>
      <w:r>
        <w:t>Marketing Communications</w:t>
      </w:r>
    </w:p>
    <w:p w14:paraId="693DA272" w14:textId="77777777" w:rsidR="00D23F00" w:rsidRDefault="00D23F00" w:rsidP="00D23F00">
      <w:pPr>
        <w:pStyle w:val="Address"/>
        <w:rPr>
          <w:lang w:val="en-US"/>
        </w:rPr>
      </w:pPr>
      <w:r>
        <w:rPr>
          <w:lang w:val="en-US"/>
        </w:rPr>
        <w:t xml:space="preserve">Phone +49 511 67 04 </w:t>
      </w:r>
      <w:r>
        <w:t>232</w:t>
      </w:r>
    </w:p>
    <w:p w14:paraId="7C8DE160" w14:textId="77777777" w:rsidR="00D23F00" w:rsidRDefault="00D23F00" w:rsidP="00D23F00">
      <w:pPr>
        <w:pStyle w:val="Address"/>
        <w:rPr>
          <w:lang w:val="en-US"/>
        </w:rPr>
      </w:pPr>
      <w:r>
        <w:rPr>
          <w:lang w:val="en-US"/>
        </w:rPr>
        <w:t>siegling@forbo.com</w:t>
      </w:r>
    </w:p>
    <w:p w14:paraId="7660A8F1" w14:textId="1EB33FD2" w:rsidR="00303033" w:rsidRPr="003A0D7E" w:rsidRDefault="00303033"/>
    <w:sectPr w:rsidR="00303033" w:rsidRPr="003A0D7E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37B9" w14:textId="77777777" w:rsidR="009F57C8" w:rsidRDefault="009F57C8">
      <w:r>
        <w:separator/>
      </w:r>
    </w:p>
  </w:endnote>
  <w:endnote w:type="continuationSeparator" w:id="0">
    <w:p w14:paraId="41E87968" w14:textId="77777777" w:rsidR="009F57C8" w:rsidRDefault="009F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D3A8" w14:textId="77777777" w:rsidR="009F57C8" w:rsidRDefault="009F57C8">
      <w:r>
        <w:separator/>
      </w:r>
    </w:p>
  </w:footnote>
  <w:footnote w:type="continuationSeparator" w:id="0">
    <w:p w14:paraId="2164C0AE" w14:textId="77777777" w:rsidR="009F57C8" w:rsidRDefault="009F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D84C12D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4C7E6105" w14:textId="77777777" w:rsidR="00303033" w:rsidRDefault="00303033">
          <w:pPr>
            <w:pStyle w:val="Kopfzeile"/>
          </w:pPr>
        </w:p>
        <w:p w14:paraId="275CE412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FA11283" wp14:editId="314FE2E3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A6458E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0BFFA40" wp14:editId="3FF056A5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C72935" w14:textId="77777777" w:rsidR="00303033" w:rsidRDefault="00303033">
          <w:pPr>
            <w:pStyle w:val="Kopfzeile"/>
          </w:pPr>
        </w:p>
      </w:tc>
    </w:tr>
    <w:tr w:rsidR="00303033" w14:paraId="29A2D6CA" w14:textId="77777777">
      <w:trPr>
        <w:trHeight w:hRule="exact" w:val="1247"/>
      </w:trPr>
      <w:tc>
        <w:tcPr>
          <w:tcW w:w="8420" w:type="dxa"/>
          <w:gridSpan w:val="2"/>
        </w:tcPr>
        <w:p w14:paraId="28F3BCE8" w14:textId="3875F99F" w:rsidR="00303033" w:rsidRDefault="006676B0">
          <w:pPr>
            <w:pStyle w:val="Titel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945827" w:rsidRPr="00945827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72C18A6B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6716DA4C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945827">
            <w:fldChar w:fldCharType="begin"/>
          </w:r>
          <w:r w:rsidR="00945827">
            <w:instrText xml:space="preserve"> NUMPAGES  \* MERGEFORMAT </w:instrText>
          </w:r>
          <w:r w:rsidR="00945827">
            <w:fldChar w:fldCharType="separate"/>
          </w:r>
          <w:r>
            <w:rPr>
              <w:noProof/>
            </w:rPr>
            <w:t>1</w:t>
          </w:r>
          <w:r w:rsidR="00945827">
            <w:rPr>
              <w:noProof/>
            </w:rPr>
            <w:fldChar w:fldCharType="end"/>
          </w:r>
        </w:p>
      </w:tc>
    </w:tr>
    <w:tr w:rsidR="00303033" w14:paraId="37CEDDF5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5E831E5" w14:textId="77777777" w:rsidR="00303033" w:rsidRDefault="00303033"/>
      </w:tc>
    </w:tr>
  </w:tbl>
  <w:p w14:paraId="1625C996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4D31" w14:textId="77777777" w:rsidR="00303033" w:rsidRDefault="00303033">
    <w:pPr>
      <w:pStyle w:val="Kopfzeile"/>
    </w:pPr>
  </w:p>
  <w:p w14:paraId="387340D2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238D947" wp14:editId="59F42A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8A810C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0B47FA" wp14:editId="56D4FF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56B26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559097466">
    <w:abstractNumId w:val="0"/>
  </w:num>
  <w:num w:numId="2" w16cid:durableId="175848030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7E"/>
    <w:rsid w:val="0002094E"/>
    <w:rsid w:val="00081796"/>
    <w:rsid w:val="00082D73"/>
    <w:rsid w:val="000841B2"/>
    <w:rsid w:val="00095356"/>
    <w:rsid w:val="000D2054"/>
    <w:rsid w:val="000D38FE"/>
    <w:rsid w:val="001127D7"/>
    <w:rsid w:val="00151E96"/>
    <w:rsid w:val="00187307"/>
    <w:rsid w:val="001A0AE0"/>
    <w:rsid w:val="001A52E8"/>
    <w:rsid w:val="001C2E51"/>
    <w:rsid w:val="001D0D61"/>
    <w:rsid w:val="001F18DD"/>
    <w:rsid w:val="001F3C28"/>
    <w:rsid w:val="00253EBF"/>
    <w:rsid w:val="00255C29"/>
    <w:rsid w:val="00257BD7"/>
    <w:rsid w:val="00286D8A"/>
    <w:rsid w:val="00292CDF"/>
    <w:rsid w:val="002A07F9"/>
    <w:rsid w:val="002A2683"/>
    <w:rsid w:val="002B071E"/>
    <w:rsid w:val="00303033"/>
    <w:rsid w:val="00317597"/>
    <w:rsid w:val="003227CC"/>
    <w:rsid w:val="0035198A"/>
    <w:rsid w:val="003A0D7E"/>
    <w:rsid w:val="00411241"/>
    <w:rsid w:val="00416A5F"/>
    <w:rsid w:val="004505D1"/>
    <w:rsid w:val="00451233"/>
    <w:rsid w:val="004711DC"/>
    <w:rsid w:val="00484B85"/>
    <w:rsid w:val="004D6BBD"/>
    <w:rsid w:val="004F0DB1"/>
    <w:rsid w:val="00511971"/>
    <w:rsid w:val="00513379"/>
    <w:rsid w:val="0057247D"/>
    <w:rsid w:val="005A63E6"/>
    <w:rsid w:val="005B404F"/>
    <w:rsid w:val="005C4837"/>
    <w:rsid w:val="00605051"/>
    <w:rsid w:val="0060538D"/>
    <w:rsid w:val="006138A9"/>
    <w:rsid w:val="006676B0"/>
    <w:rsid w:val="006B7FB2"/>
    <w:rsid w:val="006F5B25"/>
    <w:rsid w:val="00716ACF"/>
    <w:rsid w:val="0072516E"/>
    <w:rsid w:val="00730A17"/>
    <w:rsid w:val="00742567"/>
    <w:rsid w:val="0076223F"/>
    <w:rsid w:val="00766880"/>
    <w:rsid w:val="007765EC"/>
    <w:rsid w:val="00791934"/>
    <w:rsid w:val="007C47EB"/>
    <w:rsid w:val="0081316D"/>
    <w:rsid w:val="00887889"/>
    <w:rsid w:val="008A791E"/>
    <w:rsid w:val="008C2270"/>
    <w:rsid w:val="009059E7"/>
    <w:rsid w:val="00935AD3"/>
    <w:rsid w:val="0094328B"/>
    <w:rsid w:val="00945827"/>
    <w:rsid w:val="00975282"/>
    <w:rsid w:val="009E7866"/>
    <w:rsid w:val="009F57C8"/>
    <w:rsid w:val="00A323C4"/>
    <w:rsid w:val="00A441D2"/>
    <w:rsid w:val="00A711C1"/>
    <w:rsid w:val="00AC1075"/>
    <w:rsid w:val="00AD2C99"/>
    <w:rsid w:val="00AD44B1"/>
    <w:rsid w:val="00AE25DB"/>
    <w:rsid w:val="00B03797"/>
    <w:rsid w:val="00B04923"/>
    <w:rsid w:val="00B14003"/>
    <w:rsid w:val="00BF48DC"/>
    <w:rsid w:val="00C05485"/>
    <w:rsid w:val="00C5247A"/>
    <w:rsid w:val="00C75D94"/>
    <w:rsid w:val="00CA3224"/>
    <w:rsid w:val="00CB2E4A"/>
    <w:rsid w:val="00CF07C5"/>
    <w:rsid w:val="00CF6A22"/>
    <w:rsid w:val="00D101A1"/>
    <w:rsid w:val="00D13B69"/>
    <w:rsid w:val="00D23F00"/>
    <w:rsid w:val="00D51D64"/>
    <w:rsid w:val="00D67F91"/>
    <w:rsid w:val="00E2748E"/>
    <w:rsid w:val="00E371AD"/>
    <w:rsid w:val="00E72C8E"/>
    <w:rsid w:val="00E749C2"/>
    <w:rsid w:val="00ED290C"/>
    <w:rsid w:val="00F075F9"/>
    <w:rsid w:val="00F36B8C"/>
    <w:rsid w:val="00F71F3C"/>
    <w:rsid w:val="00FB3DB3"/>
    <w:rsid w:val="00FB5B6C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82A3E"/>
  <w15:docId w15:val="{59CCADD7-56E4-4079-9A82-D7EABAEE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customStyle="1" w:styleId="ui-provider">
    <w:name w:val="ui-provider"/>
    <w:basedOn w:val="Absatz-Standardschriftart"/>
    <w:rsid w:val="00E72C8E"/>
  </w:style>
  <w:style w:type="character" w:styleId="Kommentarzeichen">
    <w:name w:val="annotation reference"/>
    <w:basedOn w:val="Absatz-Standardschriftart"/>
    <w:semiHidden/>
    <w:unhideWhenUsed/>
    <w:rsid w:val="00255C2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55C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55C29"/>
    <w:rPr>
      <w:rFonts w:ascii="Georgia" w:hAnsi="Georgia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5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55C29"/>
    <w:rPr>
      <w:rFonts w:ascii="Georgia" w:hAnsi="Georgia"/>
      <w:b/>
      <w:bCs/>
      <w:lang w:val="en-GB"/>
    </w:rPr>
  </w:style>
  <w:style w:type="character" w:styleId="Hyperlink">
    <w:name w:val="Hyperlink"/>
    <w:basedOn w:val="Absatz-Standardschriftart"/>
    <w:uiPriority w:val="99"/>
    <w:semiHidden/>
    <w:unhideWhenUsed/>
    <w:rsid w:val="009E7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367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Boehm, Jasmina</dc:creator>
  <cp:lastModifiedBy>Leonie Bosse</cp:lastModifiedBy>
  <cp:revision>5</cp:revision>
  <cp:lastPrinted>2007-01-17T14:40:00Z</cp:lastPrinted>
  <dcterms:created xsi:type="dcterms:W3CDTF">2023-03-27T13:24:00Z</dcterms:created>
  <dcterms:modified xsi:type="dcterms:W3CDTF">2023-04-04T06:53:00Z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