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346AD5" w14:paraId="758C6E7B"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346AD5" w14:paraId="425C63D8" w14:textId="77777777">
              <w:trPr>
                <w:trHeight w:hRule="exact" w:val="1247"/>
              </w:trPr>
              <w:tc>
                <w:tcPr>
                  <w:tcW w:w="8222" w:type="dxa"/>
                </w:tcPr>
                <w:p w14:paraId="4697A331" w14:textId="77777777" w:rsidR="00303033" w:rsidRPr="00346AD5" w:rsidRDefault="00303033">
                  <w:pPr>
                    <w:pStyle w:val="TitleRef"/>
                    <w:rPr>
                      <w:lang w:val="en-US"/>
                    </w:rPr>
                  </w:pPr>
                  <w:r w:rsidRPr="00346AD5">
                    <w:rPr>
                      <w:lang w:val="en-US"/>
                    </w:rPr>
                    <w:t>press release</w:t>
                  </w:r>
                </w:p>
              </w:tc>
            </w:tr>
            <w:tr w:rsidR="00303033" w:rsidRPr="00346AD5" w14:paraId="5E6550A3" w14:textId="77777777">
              <w:tblPrEx>
                <w:tblBorders>
                  <w:insideH w:val="single" w:sz="2" w:space="0" w:color="auto"/>
                </w:tblBorders>
              </w:tblPrEx>
              <w:trPr>
                <w:trHeight w:val="227"/>
              </w:trPr>
              <w:tc>
                <w:tcPr>
                  <w:tcW w:w="8222" w:type="dxa"/>
                  <w:tcBorders>
                    <w:top w:val="nil"/>
                    <w:bottom w:val="single" w:sz="2" w:space="0" w:color="auto"/>
                  </w:tcBorders>
                </w:tcPr>
                <w:p w14:paraId="6D6F3586" w14:textId="77777777" w:rsidR="00303033" w:rsidRPr="00346AD5" w:rsidRDefault="00303033">
                  <w:pPr>
                    <w:pStyle w:val="Page"/>
                    <w:rPr>
                      <w:lang w:val="en-US"/>
                    </w:rPr>
                  </w:pPr>
                  <w:r w:rsidRPr="00346AD5">
                    <w:rPr>
                      <w:lang w:val="en-US"/>
                    </w:rPr>
                    <w:t xml:space="preserve">page </w:t>
                  </w:r>
                  <w:r w:rsidRPr="00346AD5">
                    <w:rPr>
                      <w:lang w:val="en-US"/>
                    </w:rPr>
                    <w:fldChar w:fldCharType="begin"/>
                  </w:r>
                  <w:r w:rsidRPr="00346AD5">
                    <w:rPr>
                      <w:lang w:val="en-US"/>
                    </w:rPr>
                    <w:instrText xml:space="preserve"> PAGE  \* MERGEFORMAT </w:instrText>
                  </w:r>
                  <w:r w:rsidRPr="00346AD5">
                    <w:rPr>
                      <w:lang w:val="en-US"/>
                    </w:rPr>
                    <w:fldChar w:fldCharType="separate"/>
                  </w:r>
                  <w:r w:rsidRPr="00346AD5">
                    <w:rPr>
                      <w:noProof/>
                      <w:lang w:val="en-US"/>
                    </w:rPr>
                    <w:t>1</w:t>
                  </w:r>
                  <w:r w:rsidRPr="00346AD5">
                    <w:rPr>
                      <w:lang w:val="en-US"/>
                    </w:rPr>
                    <w:fldChar w:fldCharType="end"/>
                  </w:r>
                  <w:r w:rsidRPr="00346AD5">
                    <w:rPr>
                      <w:lang w:val="en-US"/>
                    </w:rPr>
                    <w:t xml:space="preserve"> of </w:t>
                  </w:r>
                  <w:r w:rsidRPr="00346AD5">
                    <w:rPr>
                      <w:lang w:val="en-US"/>
                    </w:rPr>
                    <w:fldChar w:fldCharType="begin"/>
                  </w:r>
                  <w:r w:rsidRPr="00346AD5">
                    <w:rPr>
                      <w:lang w:val="en-US"/>
                    </w:rPr>
                    <w:instrText xml:space="preserve"> NUMPAGES  \* MERGEFORMAT </w:instrText>
                  </w:r>
                  <w:r w:rsidRPr="00346AD5">
                    <w:rPr>
                      <w:lang w:val="en-US"/>
                    </w:rPr>
                    <w:fldChar w:fldCharType="separate"/>
                  </w:r>
                  <w:r w:rsidRPr="00346AD5">
                    <w:rPr>
                      <w:noProof/>
                      <w:lang w:val="en-US"/>
                    </w:rPr>
                    <w:t>1</w:t>
                  </w:r>
                  <w:r w:rsidRPr="00346AD5">
                    <w:rPr>
                      <w:noProof/>
                      <w:lang w:val="en-US"/>
                    </w:rPr>
                    <w:fldChar w:fldCharType="end"/>
                  </w:r>
                </w:p>
              </w:tc>
            </w:tr>
            <w:tr w:rsidR="00303033" w:rsidRPr="00346AD5" w14:paraId="1A2CC0D9" w14:textId="77777777">
              <w:tblPrEx>
                <w:tblBorders>
                  <w:insideH w:val="single" w:sz="2" w:space="0" w:color="auto"/>
                </w:tblBorders>
              </w:tblPrEx>
              <w:trPr>
                <w:trHeight w:hRule="exact" w:val="284"/>
              </w:trPr>
              <w:tc>
                <w:tcPr>
                  <w:tcW w:w="8222" w:type="dxa"/>
                  <w:tcBorders>
                    <w:top w:val="single" w:sz="2" w:space="0" w:color="auto"/>
                    <w:bottom w:val="nil"/>
                  </w:tcBorders>
                </w:tcPr>
                <w:p w14:paraId="6FD359E6" w14:textId="77777777" w:rsidR="00303033" w:rsidRPr="00346AD5" w:rsidRDefault="00303033">
                  <w:pPr>
                    <w:rPr>
                      <w:lang w:val="en-US"/>
                    </w:rPr>
                  </w:pPr>
                </w:p>
              </w:tc>
            </w:tr>
            <w:tr w:rsidR="00303033" w:rsidRPr="00346AD5" w14:paraId="2884FB27" w14:textId="77777777">
              <w:tblPrEx>
                <w:tblBorders>
                  <w:insideH w:val="single" w:sz="2" w:space="0" w:color="auto"/>
                </w:tblBorders>
              </w:tblPrEx>
              <w:tc>
                <w:tcPr>
                  <w:tcW w:w="8222" w:type="dxa"/>
                  <w:tcBorders>
                    <w:top w:val="nil"/>
                    <w:bottom w:val="nil"/>
                  </w:tcBorders>
                </w:tcPr>
                <w:p w14:paraId="41EEF4B6" w14:textId="034ACF19" w:rsidR="00303033" w:rsidRPr="00346AD5" w:rsidRDefault="00AC362E">
                  <w:pPr>
                    <w:pStyle w:val="Subject"/>
                    <w:rPr>
                      <w:lang w:val="en-US"/>
                    </w:rPr>
                  </w:pPr>
                  <w:r w:rsidRPr="00346AD5">
                    <w:rPr>
                      <w:bCs/>
                      <w:lang w:val="en-US"/>
                    </w:rPr>
                    <w:t>Energy-Saving Amp Miser</w:t>
                  </w:r>
                  <w:r w:rsidRPr="00346AD5">
                    <w:rPr>
                      <w:bCs/>
                      <w:vertAlign w:val="superscript"/>
                      <w:lang w:val="en-US"/>
                    </w:rPr>
                    <w:t xml:space="preserve">TM </w:t>
                  </w:r>
                  <w:r w:rsidRPr="00346AD5">
                    <w:rPr>
                      <w:bCs/>
                      <w:lang w:val="en-US"/>
                    </w:rPr>
                    <w:t>Conveyor Belts Now TÜV Certified</w:t>
                  </w:r>
                </w:p>
                <w:p w14:paraId="072EC695" w14:textId="77777777" w:rsidR="00303033" w:rsidRPr="00346AD5" w:rsidRDefault="00303033">
                  <w:pPr>
                    <w:pStyle w:val="Subject"/>
                    <w:rPr>
                      <w:lang w:val="en-US"/>
                    </w:rPr>
                  </w:pPr>
                </w:p>
              </w:tc>
            </w:tr>
          </w:tbl>
          <w:p w14:paraId="10A3C36A" w14:textId="77777777" w:rsidR="00303033" w:rsidRPr="00346AD5" w:rsidRDefault="00303033">
            <w:pPr>
              <w:rPr>
                <w:lang w:val="en-US"/>
              </w:rPr>
            </w:pPr>
          </w:p>
        </w:tc>
      </w:tr>
    </w:tbl>
    <w:p w14:paraId="27774EA2" w14:textId="77777777" w:rsidR="00303033" w:rsidRPr="00346AD5" w:rsidRDefault="00303033">
      <w:pPr>
        <w:pStyle w:val="Page"/>
        <w:rPr>
          <w:lang w:val="en-US"/>
        </w:rPr>
      </w:pPr>
      <w:r w:rsidRPr="00346AD5">
        <w:rPr>
          <w:lang w:val="en-US"/>
        </w:rPr>
        <w:t>[lead]</w:t>
      </w:r>
    </w:p>
    <w:p w14:paraId="271070B3" w14:textId="367D7318" w:rsidR="00303033" w:rsidRPr="00346AD5" w:rsidRDefault="00AC362E">
      <w:pPr>
        <w:pStyle w:val="PressReleaseText"/>
        <w:rPr>
          <w:lang w:val="en-US"/>
        </w:rPr>
      </w:pPr>
      <w:r w:rsidRPr="00346AD5">
        <w:rPr>
          <w:lang w:val="en-US"/>
        </w:rPr>
        <w:t xml:space="preserve">Hanover, </w:t>
      </w:r>
      <w:r w:rsidRPr="00346AD5">
        <w:rPr>
          <w:lang w:val="en-US"/>
        </w:rPr>
        <w:fldChar w:fldCharType="begin"/>
      </w:r>
      <w:r w:rsidRPr="00346AD5">
        <w:rPr>
          <w:lang w:val="en-US"/>
        </w:rPr>
        <w:instrText xml:space="preserve"> CREATEDATE \@ "MMMM dd, yyyy" \* MERGEFORMAT </w:instrText>
      </w:r>
      <w:r w:rsidRPr="00346AD5">
        <w:rPr>
          <w:lang w:val="en-US"/>
        </w:rPr>
        <w:fldChar w:fldCharType="separate"/>
      </w:r>
      <w:r w:rsidRPr="00346AD5">
        <w:rPr>
          <w:noProof/>
          <w:lang w:val="en-US"/>
        </w:rPr>
        <w:t>March 9, 2023</w:t>
      </w:r>
      <w:r w:rsidRPr="00346AD5">
        <w:rPr>
          <w:lang w:val="en-US"/>
        </w:rPr>
        <w:fldChar w:fldCharType="end"/>
      </w:r>
      <w:r w:rsidRPr="00346AD5">
        <w:rPr>
          <w:lang w:val="en-US"/>
        </w:rPr>
        <w:t xml:space="preserve"> – Independent German inspection body TÜV Rheinland has tested and </w:t>
      </w:r>
      <w:r w:rsidR="00CF25FC" w:rsidRPr="00346AD5">
        <w:rPr>
          <w:lang w:val="en-US"/>
        </w:rPr>
        <w:t>corroborated the much higher</w:t>
      </w:r>
      <w:r w:rsidRPr="00346AD5">
        <w:rPr>
          <w:lang w:val="en-US"/>
        </w:rPr>
        <w:t xml:space="preserve"> savings potential</w:t>
      </w:r>
      <w:r w:rsidR="00CF25FC" w:rsidRPr="00346AD5">
        <w:rPr>
          <w:lang w:val="en-US"/>
        </w:rPr>
        <w:t>, compared with standard conveyor belts,</w:t>
      </w:r>
      <w:r w:rsidRPr="00346AD5">
        <w:rPr>
          <w:lang w:val="en-US"/>
        </w:rPr>
        <w:t xml:space="preserve"> of Transilon Amp Miser™ conveyor belts with lower friction coefficients on the underside. It also verifies that Forbo Movement Systems’ online calculator realistically and reliably calculates a theoretical savings potential for users’ conveyors in terms of kWh, costs, and carbon footprint. </w:t>
      </w:r>
    </w:p>
    <w:p w14:paraId="3CC04052" w14:textId="77777777" w:rsidR="00303033" w:rsidRPr="00346AD5" w:rsidRDefault="00303033">
      <w:pPr>
        <w:pStyle w:val="PressReleaseText"/>
        <w:rPr>
          <w:lang w:val="en-US"/>
        </w:rPr>
      </w:pPr>
    </w:p>
    <w:p w14:paraId="36705398" w14:textId="77777777" w:rsidR="00303033" w:rsidRPr="00346AD5" w:rsidRDefault="00303033">
      <w:pPr>
        <w:pStyle w:val="Page"/>
        <w:rPr>
          <w:lang w:val="en-US"/>
        </w:rPr>
      </w:pPr>
      <w:r w:rsidRPr="00346AD5">
        <w:rPr>
          <w:lang w:val="en-US"/>
        </w:rPr>
        <w:t>[Body]</w:t>
      </w:r>
    </w:p>
    <w:p w14:paraId="25063505" w14:textId="14077BC9" w:rsidR="00755AAB" w:rsidRPr="00346AD5" w:rsidRDefault="00D943E8">
      <w:pPr>
        <w:pStyle w:val="PressReleaseText"/>
        <w:rPr>
          <w:lang w:val="en-US"/>
        </w:rPr>
      </w:pPr>
      <w:r w:rsidRPr="00346AD5">
        <w:rPr>
          <w:lang w:val="en-US"/>
        </w:rPr>
        <w:t>Forbo Movement Systems’ Amp Miser</w:t>
      </w:r>
      <w:r w:rsidRPr="00346AD5">
        <w:rPr>
          <w:vertAlign w:val="superscript"/>
          <w:lang w:val="en-US"/>
        </w:rPr>
        <w:t xml:space="preserve">TM </w:t>
      </w:r>
      <w:r w:rsidRPr="00346AD5">
        <w:rPr>
          <w:lang w:val="en-US"/>
        </w:rPr>
        <w:t xml:space="preserve">conveyor and processing belts with lower friction coefficients, and therefore exceptionally low-drag, energy-saving undersides, have been on the market successfully for more than 10 years. Users have frequently reported electricity savings of up to 50% compared with conventional conveyor belts. This factor pays dividends, particularly in areas where lots of belts are running on long conveyors – in other words, in logistics centers, or on baggage conveyors in airports. The </w:t>
      </w:r>
      <w:r w:rsidR="00CF25FC" w:rsidRPr="00346AD5">
        <w:rPr>
          <w:lang w:val="en-US"/>
        </w:rPr>
        <w:t>impact</w:t>
      </w:r>
      <w:r w:rsidRPr="00346AD5">
        <w:rPr>
          <w:lang w:val="en-US"/>
        </w:rPr>
        <w:t xml:space="preserve"> can translate into annual savings running into six or seven digits. It’s an investment that very quickly pays for itself, both financially and environmentally due to lower carbon emissions. And to persuade any remaining skeptics, the leading belt manufacturer decided to ask TÜV Rheinland to test and </w:t>
      </w:r>
      <w:r w:rsidR="00CF25FC" w:rsidRPr="00346AD5">
        <w:rPr>
          <w:lang w:val="en-US"/>
        </w:rPr>
        <w:t>certify</w:t>
      </w:r>
      <w:r w:rsidRPr="00346AD5">
        <w:rPr>
          <w:lang w:val="en-US"/>
        </w:rPr>
        <w:t xml:space="preserve"> the product’s characteristics and claims made about it.  The certificate is now available and can be downloaded from the </w:t>
      </w:r>
      <w:r w:rsidRPr="00A53443">
        <w:rPr>
          <w:lang w:val="en-US"/>
        </w:rPr>
        <w:t>company’s website</w:t>
      </w:r>
      <w:r w:rsidRPr="00346AD5">
        <w:rPr>
          <w:lang w:val="en-US"/>
        </w:rPr>
        <w:t xml:space="preserve">. </w:t>
      </w:r>
      <w:r w:rsidR="00CF25FC" w:rsidRPr="00346AD5">
        <w:rPr>
          <w:lang w:val="en-US"/>
        </w:rPr>
        <w:t>The</w:t>
      </w:r>
      <w:r w:rsidRPr="00346AD5">
        <w:rPr>
          <w:lang w:val="en-US"/>
        </w:rPr>
        <w:t xml:space="preserve"> conveyor belt manufacturer’s customers now have a document they can trust when they put measures in place to improve their own carbon footprint. </w:t>
      </w:r>
    </w:p>
    <w:p w14:paraId="588CB79D" w14:textId="4C5126CC" w:rsidR="00755AAB" w:rsidRPr="00346AD5" w:rsidRDefault="00755AAB">
      <w:pPr>
        <w:pStyle w:val="PressReleaseText"/>
        <w:rPr>
          <w:lang w:val="en-US"/>
        </w:rPr>
      </w:pPr>
      <w:r w:rsidRPr="00346AD5">
        <w:rPr>
          <w:lang w:val="en-US"/>
        </w:rPr>
        <w:lastRenderedPageBreak/>
        <w:t xml:space="preserve">What’s more, the tension member fabric of two certified belt types is made of recycled PET. At the same level of quality as the primary material, yarns made of recycled PET save valuable resources and cut down on harmful carbon emissions. At Forbo Movement Systems, the R&amp;D team’s key objectives are to maximize environmental friendliness and boost product value. </w:t>
      </w:r>
    </w:p>
    <w:p w14:paraId="58E31EAE" w14:textId="4ACE7137" w:rsidR="00303033" w:rsidRPr="00346AD5" w:rsidRDefault="00303033">
      <w:pPr>
        <w:pStyle w:val="PressReleaseText"/>
        <w:rPr>
          <w:lang w:val="en-US"/>
        </w:rPr>
      </w:pPr>
    </w:p>
    <w:p w14:paraId="6CDA390C" w14:textId="77777777" w:rsidR="009E41D1" w:rsidRPr="00346AD5" w:rsidRDefault="009E41D1">
      <w:pPr>
        <w:pStyle w:val="PressReleaseText"/>
        <w:rPr>
          <w:lang w:val="en-US"/>
        </w:rPr>
      </w:pPr>
    </w:p>
    <w:p w14:paraId="24A197E3" w14:textId="3FB67E3F" w:rsidR="00755AAB" w:rsidRPr="00346AD5" w:rsidRDefault="00755AAB">
      <w:pPr>
        <w:pStyle w:val="PressReleaseText"/>
        <w:rPr>
          <w:lang w:val="en-US"/>
        </w:rPr>
      </w:pPr>
    </w:p>
    <w:p w14:paraId="1C1CEA5B" w14:textId="77777777" w:rsidR="00303033" w:rsidRPr="00346AD5" w:rsidRDefault="00303033">
      <w:pPr>
        <w:pStyle w:val="Adressline"/>
        <w:rPr>
          <w:lang w:val="en-US"/>
        </w:rPr>
      </w:pPr>
    </w:p>
    <w:p w14:paraId="1C57632D" w14:textId="77777777" w:rsidR="00D51D64" w:rsidRPr="00346AD5" w:rsidRDefault="00D51D64" w:rsidP="00D51D64">
      <w:pPr>
        <w:pStyle w:val="Address"/>
        <w:rPr>
          <w:lang w:val="en-US"/>
        </w:rPr>
      </w:pPr>
      <w:r w:rsidRPr="00346AD5">
        <w:rPr>
          <w:lang w:val="en-US"/>
        </w:rPr>
        <w:t>For further information:</w:t>
      </w:r>
    </w:p>
    <w:p w14:paraId="5F847F13" w14:textId="545218EF" w:rsidR="00D51D64" w:rsidRPr="00346AD5" w:rsidRDefault="00346AD5" w:rsidP="00D51D64">
      <w:pPr>
        <w:pStyle w:val="Address"/>
        <w:rPr>
          <w:lang w:val="en-US"/>
        </w:rPr>
      </w:pPr>
      <w:r>
        <w:rPr>
          <w:lang w:val="en-US"/>
        </w:rPr>
        <w:t>Matthias Eilert</w:t>
      </w:r>
    </w:p>
    <w:p w14:paraId="790BF1E9" w14:textId="493786A4" w:rsidR="00D51D64" w:rsidRPr="00346AD5" w:rsidRDefault="00346AD5" w:rsidP="00D51D64">
      <w:pPr>
        <w:pStyle w:val="Address"/>
        <w:rPr>
          <w:lang w:val="en-US"/>
        </w:rPr>
      </w:pPr>
      <w:r>
        <w:rPr>
          <w:lang w:val="en-US"/>
        </w:rPr>
        <w:t>Marketing Communications</w:t>
      </w:r>
    </w:p>
    <w:p w14:paraId="5A4C7B11" w14:textId="5571D32F" w:rsidR="00D51D64" w:rsidRPr="00346AD5" w:rsidRDefault="00D51D64" w:rsidP="00D51D64">
      <w:pPr>
        <w:pStyle w:val="Address"/>
        <w:rPr>
          <w:lang w:val="en-US"/>
        </w:rPr>
      </w:pPr>
      <w:r w:rsidRPr="00346AD5">
        <w:rPr>
          <w:lang w:val="en-US"/>
        </w:rPr>
        <w:t xml:space="preserve">Phone +49 511 67 04 </w:t>
      </w:r>
      <w:r w:rsidR="00346AD5">
        <w:rPr>
          <w:lang w:val="en-US"/>
        </w:rPr>
        <w:t>232</w:t>
      </w:r>
    </w:p>
    <w:p w14:paraId="431A2C18" w14:textId="77777777" w:rsidR="00D51D64" w:rsidRPr="00CF25FC" w:rsidRDefault="00D51D64" w:rsidP="00D51D64">
      <w:pPr>
        <w:pStyle w:val="Address"/>
        <w:rPr>
          <w:lang w:val="en-US"/>
        </w:rPr>
      </w:pPr>
      <w:r w:rsidRPr="00346AD5">
        <w:rPr>
          <w:lang w:val="en-US"/>
        </w:rPr>
        <w:t>siegling@forbo.com</w:t>
      </w:r>
    </w:p>
    <w:p w14:paraId="5E1A644B" w14:textId="0F54B528" w:rsidR="00303033" w:rsidRPr="00CF25FC" w:rsidRDefault="00303033">
      <w:pPr>
        <w:rPr>
          <w:lang w:val="en-US"/>
        </w:rPr>
      </w:pPr>
    </w:p>
    <w:sectPr w:rsidR="00303033" w:rsidRPr="00CF25FC">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241D" w14:textId="77777777" w:rsidR="00B93687" w:rsidRDefault="00B93687">
      <w:r>
        <w:separator/>
      </w:r>
    </w:p>
  </w:endnote>
  <w:endnote w:type="continuationSeparator" w:id="0">
    <w:p w14:paraId="0BDD0A3D" w14:textId="77777777" w:rsidR="00B93687" w:rsidRDefault="00B9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4DF1" w14:textId="77777777" w:rsidR="00B93687" w:rsidRDefault="00B93687">
      <w:r>
        <w:separator/>
      </w:r>
    </w:p>
  </w:footnote>
  <w:footnote w:type="continuationSeparator" w:id="0">
    <w:p w14:paraId="0FC54141" w14:textId="77777777" w:rsidR="00B93687" w:rsidRDefault="00B9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0E5D0D8" w14:textId="77777777">
      <w:trPr>
        <w:gridAfter w:val="1"/>
        <w:wAfter w:w="825" w:type="dxa"/>
        <w:trHeight w:hRule="exact" w:val="2098"/>
      </w:trPr>
      <w:tc>
        <w:tcPr>
          <w:tcW w:w="7595" w:type="dxa"/>
        </w:tcPr>
        <w:p w14:paraId="1D11525E" w14:textId="77777777" w:rsidR="00303033" w:rsidRDefault="00303033">
          <w:pPr>
            <w:pStyle w:val="Kopfzeile"/>
          </w:pPr>
        </w:p>
        <w:p w14:paraId="3C91AC6D" w14:textId="77777777" w:rsidR="00303033" w:rsidRDefault="00CA3224">
          <w:pPr>
            <w:pStyle w:val="LogoBlack"/>
          </w:pPr>
          <w:r>
            <w:rPr>
              <w:noProof/>
            </w:rPr>
            <w:drawing>
              <wp:anchor distT="0" distB="0" distL="114300" distR="114300" simplePos="0" relativeHeight="251658240" behindDoc="0" locked="0" layoutInCell="1" allowOverlap="1" wp14:anchorId="59B8DDD6" wp14:editId="24234F8F">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0A7FE" w14:textId="77777777" w:rsidR="00303033" w:rsidRDefault="00CA3224">
          <w:pPr>
            <w:pStyle w:val="LogoColor"/>
          </w:pPr>
          <w:r>
            <w:rPr>
              <w:noProof/>
              <w:sz w:val="20"/>
            </w:rPr>
            <w:drawing>
              <wp:anchor distT="0" distB="0" distL="114300" distR="114300" simplePos="0" relativeHeight="251659264" behindDoc="0" locked="0" layoutInCell="1" allowOverlap="1" wp14:anchorId="79AFDB3E" wp14:editId="6A7ABF80">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97F4F" w14:textId="77777777" w:rsidR="00303033" w:rsidRDefault="00303033">
          <w:pPr>
            <w:pStyle w:val="Kopfzeile"/>
          </w:pPr>
        </w:p>
      </w:tc>
    </w:tr>
    <w:tr w:rsidR="00303033" w14:paraId="6B83A229" w14:textId="77777777">
      <w:trPr>
        <w:trHeight w:hRule="exact" w:val="1247"/>
      </w:trPr>
      <w:tc>
        <w:tcPr>
          <w:tcW w:w="8420" w:type="dxa"/>
          <w:gridSpan w:val="2"/>
        </w:tcPr>
        <w:p w14:paraId="7B89AB75" w14:textId="23EBF97F" w:rsidR="00303033" w:rsidRDefault="00373621">
          <w:pPr>
            <w:pStyle w:val="Titel"/>
          </w:pPr>
          <w:r>
            <w:rPr>
              <w:b w:val="0"/>
              <w:bCs w:val="0"/>
            </w:rPr>
            <w:fldChar w:fldCharType="begin"/>
          </w:r>
          <w:r>
            <w:rPr>
              <w:b w:val="0"/>
              <w:bCs w:val="0"/>
            </w:rPr>
            <w:instrText xml:space="preserve"> STYLEREF TitLEREF \* MERGEFORMAT </w:instrText>
          </w:r>
          <w:r>
            <w:rPr>
              <w:b w:val="0"/>
              <w:bCs w:val="0"/>
            </w:rPr>
            <w:fldChar w:fldCharType="separate"/>
          </w:r>
          <w:r w:rsidR="00346AD5" w:rsidRPr="00346AD5">
            <w:rPr>
              <w:noProof/>
            </w:rPr>
            <w:t>press release</w:t>
          </w:r>
          <w:r>
            <w:rPr>
              <w:b w:val="0"/>
              <w:bCs w:val="0"/>
              <w:noProof/>
            </w:rPr>
            <w:fldChar w:fldCharType="end"/>
          </w:r>
        </w:p>
      </w:tc>
    </w:tr>
    <w:tr w:rsidR="00303033" w14:paraId="3BB71F06" w14:textId="77777777">
      <w:tblPrEx>
        <w:tblBorders>
          <w:insideH w:val="single" w:sz="2" w:space="0" w:color="auto"/>
        </w:tblBorders>
      </w:tblPrEx>
      <w:trPr>
        <w:trHeight w:val="227"/>
      </w:trPr>
      <w:tc>
        <w:tcPr>
          <w:tcW w:w="8222" w:type="dxa"/>
          <w:gridSpan w:val="2"/>
          <w:tcBorders>
            <w:top w:val="nil"/>
            <w:bottom w:val="single" w:sz="2" w:space="0" w:color="auto"/>
          </w:tcBorders>
        </w:tcPr>
        <w:p w14:paraId="33F0E612"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A53443">
            <w:fldChar w:fldCharType="begin"/>
          </w:r>
          <w:r w:rsidR="00A53443">
            <w:instrText xml:space="preserve"> NUMPAGES  \* MERGEFORMAT </w:instrText>
          </w:r>
          <w:r w:rsidR="00A53443">
            <w:fldChar w:fldCharType="separate"/>
          </w:r>
          <w:r>
            <w:rPr>
              <w:noProof/>
            </w:rPr>
            <w:t>1</w:t>
          </w:r>
          <w:r w:rsidR="00A53443">
            <w:rPr>
              <w:noProof/>
            </w:rPr>
            <w:fldChar w:fldCharType="end"/>
          </w:r>
        </w:p>
      </w:tc>
    </w:tr>
    <w:tr w:rsidR="00303033" w14:paraId="2F7E8542"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7B2E04E3" w14:textId="77777777" w:rsidR="00303033" w:rsidRDefault="00303033"/>
      </w:tc>
    </w:tr>
  </w:tbl>
  <w:p w14:paraId="23CAF425"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3AE6" w14:textId="77777777" w:rsidR="00303033" w:rsidRDefault="00303033">
    <w:pPr>
      <w:pStyle w:val="Kopfzeile"/>
    </w:pPr>
  </w:p>
  <w:p w14:paraId="18DB4580" w14:textId="77777777" w:rsidR="00303033" w:rsidRDefault="00CA3224">
    <w:pPr>
      <w:pStyle w:val="LogoBlack"/>
    </w:pPr>
    <w:r>
      <w:rPr>
        <w:noProof/>
      </w:rPr>
      <w:drawing>
        <wp:anchor distT="0" distB="0" distL="114300" distR="114300" simplePos="0" relativeHeight="251656192" behindDoc="0" locked="0" layoutInCell="1" allowOverlap="1" wp14:anchorId="02117396" wp14:editId="728BEC0C">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5FEF7" w14:textId="77777777" w:rsidR="00303033" w:rsidRDefault="00CA3224">
    <w:pPr>
      <w:pStyle w:val="LogoColor"/>
    </w:pPr>
    <w:r>
      <w:rPr>
        <w:noProof/>
      </w:rPr>
      <w:drawing>
        <wp:anchor distT="0" distB="0" distL="114300" distR="114300" simplePos="0" relativeHeight="251657216" behindDoc="0" locked="0" layoutInCell="1" allowOverlap="1" wp14:anchorId="7CEB8F28" wp14:editId="73DFD99B">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31DCE"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2031369863">
    <w:abstractNumId w:val="0"/>
  </w:num>
  <w:num w:numId="2" w16cid:durableId="81179944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2E"/>
    <w:rsid w:val="000A2DEC"/>
    <w:rsid w:val="00156D32"/>
    <w:rsid w:val="0023652D"/>
    <w:rsid w:val="00246882"/>
    <w:rsid w:val="00303033"/>
    <w:rsid w:val="00317597"/>
    <w:rsid w:val="00345AB7"/>
    <w:rsid w:val="00346AD5"/>
    <w:rsid w:val="00373621"/>
    <w:rsid w:val="003D6134"/>
    <w:rsid w:val="004276F0"/>
    <w:rsid w:val="004475CF"/>
    <w:rsid w:val="006549F7"/>
    <w:rsid w:val="00715587"/>
    <w:rsid w:val="00755AAB"/>
    <w:rsid w:val="00826F72"/>
    <w:rsid w:val="008B6E50"/>
    <w:rsid w:val="009E41D1"/>
    <w:rsid w:val="00A53443"/>
    <w:rsid w:val="00A53530"/>
    <w:rsid w:val="00AC362E"/>
    <w:rsid w:val="00B54564"/>
    <w:rsid w:val="00B93687"/>
    <w:rsid w:val="00CA3224"/>
    <w:rsid w:val="00CC0C02"/>
    <w:rsid w:val="00CF25FC"/>
    <w:rsid w:val="00D51D64"/>
    <w:rsid w:val="00D94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6D4A2"/>
  <w15:docId w15:val="{A622459E-988A-47EB-BC87-789A0D51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erarbeitung">
    <w:name w:val="Revision"/>
    <w:hidden/>
    <w:uiPriority w:val="99"/>
    <w:semiHidden/>
    <w:rsid w:val="00CC0C02"/>
    <w:rPr>
      <w:rFonts w:ascii="Georgia" w:hAnsi="Georgia"/>
      <w:sz w:val="19"/>
      <w:szCs w:val="24"/>
      <w:lang w:val="en-GB"/>
    </w:rPr>
  </w:style>
  <w:style w:type="character" w:styleId="Hyperlink">
    <w:name w:val="Hyperlink"/>
    <w:basedOn w:val="Absatz-Standardschriftart"/>
    <w:unhideWhenUsed/>
    <w:rsid w:val="00755AAB"/>
    <w:rPr>
      <w:color w:val="0000FF" w:themeColor="hyperlink"/>
      <w:u w:val="single"/>
    </w:rPr>
  </w:style>
  <w:style w:type="character" w:styleId="NichtaufgelsteErwhnung">
    <w:name w:val="Unresolved Mention"/>
    <w:basedOn w:val="Absatz-Standardschriftart"/>
    <w:uiPriority w:val="99"/>
    <w:semiHidden/>
    <w:unhideWhenUsed/>
    <w:rsid w:val="0075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321</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Eilert, Matthias</dc:creator>
  <cp:lastModifiedBy>Goetze, Alexandra</cp:lastModifiedBy>
  <cp:revision>4</cp:revision>
  <cp:lastPrinted>2007-01-17T14:40:00Z</cp:lastPrinted>
  <dcterms:created xsi:type="dcterms:W3CDTF">2023-03-15T08:56:00Z</dcterms:created>
  <dcterms:modified xsi:type="dcterms:W3CDTF">2023-03-15T09:33:00Z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