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9059E7" w14:paraId="1EC69FD9"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9DB3B20" w14:textId="77777777">
              <w:trPr>
                <w:trHeight w:hRule="exact" w:val="1247"/>
              </w:trPr>
              <w:tc>
                <w:tcPr>
                  <w:tcW w:w="8222" w:type="dxa"/>
                </w:tcPr>
                <w:p w14:paraId="196CB151" w14:textId="77777777" w:rsidR="00303033" w:rsidRDefault="00303033">
                  <w:pPr>
                    <w:pStyle w:val="TitleRef"/>
                  </w:pPr>
                  <w:r>
                    <w:t>press release</w:t>
                  </w:r>
                </w:p>
              </w:tc>
            </w:tr>
            <w:tr w:rsidR="00303033" w14:paraId="2202825A" w14:textId="77777777">
              <w:tblPrEx>
                <w:tblBorders>
                  <w:insideH w:val="single" w:sz="2" w:space="0" w:color="auto"/>
                </w:tblBorders>
              </w:tblPrEx>
              <w:trPr>
                <w:trHeight w:val="227"/>
              </w:trPr>
              <w:tc>
                <w:tcPr>
                  <w:tcW w:w="8222" w:type="dxa"/>
                  <w:tcBorders>
                    <w:top w:val="nil"/>
                    <w:bottom w:val="single" w:sz="2" w:space="0" w:color="auto"/>
                  </w:tcBorders>
                </w:tcPr>
                <w:p w14:paraId="6A783E7F"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tc>
            </w:tr>
            <w:tr w:rsidR="00303033" w14:paraId="66D35BAD" w14:textId="77777777">
              <w:tblPrEx>
                <w:tblBorders>
                  <w:insideH w:val="single" w:sz="2" w:space="0" w:color="auto"/>
                </w:tblBorders>
              </w:tblPrEx>
              <w:trPr>
                <w:trHeight w:hRule="exact" w:val="284"/>
              </w:trPr>
              <w:tc>
                <w:tcPr>
                  <w:tcW w:w="8222" w:type="dxa"/>
                  <w:tcBorders>
                    <w:top w:val="single" w:sz="2" w:space="0" w:color="auto"/>
                    <w:bottom w:val="nil"/>
                  </w:tcBorders>
                </w:tcPr>
                <w:p w14:paraId="554F85F8" w14:textId="77777777" w:rsidR="00303033" w:rsidRDefault="00303033"/>
              </w:tc>
            </w:tr>
            <w:tr w:rsidR="00303033" w:rsidRPr="009059E7" w14:paraId="5079CE84" w14:textId="77777777">
              <w:tblPrEx>
                <w:tblBorders>
                  <w:insideH w:val="single" w:sz="2" w:space="0" w:color="auto"/>
                </w:tblBorders>
              </w:tblPrEx>
              <w:tc>
                <w:tcPr>
                  <w:tcW w:w="8222" w:type="dxa"/>
                  <w:tcBorders>
                    <w:top w:val="nil"/>
                    <w:bottom w:val="nil"/>
                  </w:tcBorders>
                </w:tcPr>
                <w:p w14:paraId="5570DADB" w14:textId="4F0C2635" w:rsidR="00303033" w:rsidRPr="001D0D61" w:rsidRDefault="007C47EB">
                  <w:pPr>
                    <w:pStyle w:val="Subject"/>
                  </w:pPr>
                  <w:r>
                    <w:rPr>
                      <w:bCs/>
                    </w:rPr>
                    <w:t>New Transilon Prosan™ Conveyor Belt for Safe and Hygienic Contact with Unpackaged Foodstuffs</w:t>
                  </w:r>
                </w:p>
                <w:p w14:paraId="6588E9AF" w14:textId="77777777" w:rsidR="00303033" w:rsidRPr="001D0D61" w:rsidRDefault="00303033">
                  <w:pPr>
                    <w:pStyle w:val="Subject"/>
                  </w:pPr>
                </w:p>
              </w:tc>
            </w:tr>
          </w:tbl>
          <w:p w14:paraId="6BF48607" w14:textId="77777777" w:rsidR="00303033" w:rsidRPr="001D0D61" w:rsidRDefault="00303033"/>
        </w:tc>
      </w:tr>
    </w:tbl>
    <w:p w14:paraId="44EF117D" w14:textId="77777777" w:rsidR="00303033" w:rsidRPr="00E371AD" w:rsidRDefault="00303033">
      <w:pPr>
        <w:pStyle w:val="Page"/>
      </w:pPr>
      <w:r>
        <w:t>[lead]</w:t>
      </w:r>
    </w:p>
    <w:p w14:paraId="5EE01A26" w14:textId="2BFA0D25" w:rsidR="00B03797" w:rsidRPr="00B03797" w:rsidRDefault="003A0D7E" w:rsidP="00B03797">
      <w:pPr>
        <w:pStyle w:val="PressReleaseText"/>
        <w:rPr>
          <w:b/>
        </w:rPr>
      </w:pPr>
      <w:r>
        <w:t xml:space="preserve">Hanover, </w:t>
      </w:r>
      <w:r>
        <w:fldChar w:fldCharType="begin"/>
      </w:r>
      <w:r>
        <w:instrText xml:space="preserve"> CREATEDATE \@ "MMMM dd, yyyy" \* MERGEFORMAT </w:instrText>
      </w:r>
      <w:r>
        <w:fldChar w:fldCharType="separate"/>
      </w:r>
      <w:r>
        <w:rPr>
          <w:noProof/>
        </w:rPr>
        <w:t>March 03, 2023</w:t>
      </w:r>
      <w:r>
        <w:fldChar w:fldCharType="end"/>
      </w:r>
      <w:r>
        <w:t xml:space="preserve"> – New Transilon belt ensures ideal conditions in heavy-duty, hygiene-critical areas</w:t>
      </w:r>
    </w:p>
    <w:p w14:paraId="227EB118" w14:textId="56580F07" w:rsidR="00303033" w:rsidRPr="00451233" w:rsidRDefault="00303033">
      <w:pPr>
        <w:pStyle w:val="PressReleaseText"/>
      </w:pPr>
    </w:p>
    <w:p w14:paraId="715CA089" w14:textId="77777777" w:rsidR="00303033" w:rsidRPr="00451233" w:rsidRDefault="00303033">
      <w:pPr>
        <w:pStyle w:val="PressReleaseText"/>
      </w:pPr>
    </w:p>
    <w:p w14:paraId="0987982A" w14:textId="77777777" w:rsidR="00303033" w:rsidRPr="00253EBF" w:rsidRDefault="00303033">
      <w:pPr>
        <w:pStyle w:val="Page"/>
      </w:pPr>
      <w:r>
        <w:t>[Body]</w:t>
      </w:r>
    </w:p>
    <w:p w14:paraId="21686E78" w14:textId="29220EFB" w:rsidR="000841B2" w:rsidRPr="002A07F9" w:rsidRDefault="00E371AD">
      <w:pPr>
        <w:pStyle w:val="PressReleaseText"/>
      </w:pPr>
      <w:r>
        <w:t xml:space="preserve">Forbo Movement Systems’ new </w:t>
      </w:r>
      <w:r>
        <w:rPr>
          <w:b/>
          <w:bCs/>
        </w:rPr>
        <w:t>E 8/2 U2/U10 BT/WG-HACCP-PS blue FDA</w:t>
      </w:r>
      <w:r>
        <w:t xml:space="preserve"> conveyor belt is an ideal addition to the Prosan™ product portfolio.</w:t>
      </w:r>
    </w:p>
    <w:p w14:paraId="0EADE167" w14:textId="63AADC20" w:rsidR="001A0AE0" w:rsidRPr="002A07F9" w:rsidRDefault="001A0AE0">
      <w:pPr>
        <w:pStyle w:val="PressReleaseText"/>
      </w:pPr>
      <w:r>
        <w:t>Prosan™ conveyor belts ensure unpackaged foodstuffs are exceptionally safe in all hygiene-critical areas. The primary benefit of Forbo Movement Systems’ Prosan™ belts is the carcass, which is protected on both sides. The belt is made of polyurethane on the top and bottom to ensure that oil, grease, moisture, or other contaminants can’t penetrate the carcass.</w:t>
      </w:r>
    </w:p>
    <w:p w14:paraId="6E3E1B49" w14:textId="77777777" w:rsidR="00730A17" w:rsidRDefault="00730A17">
      <w:pPr>
        <w:pStyle w:val="PressReleaseText"/>
      </w:pPr>
    </w:p>
    <w:p w14:paraId="5FF07C15" w14:textId="062B4D0C" w:rsidR="000D2054" w:rsidRDefault="001F18DD">
      <w:pPr>
        <w:pStyle w:val="PressReleaseText"/>
      </w:pPr>
      <w:r>
        <w:t>The new blue belt type comes with a surface pattern with grooves across the width (WG) and is ideal for heavy-duty applications, such as cutting, or fileting meat, poultry, or fish.  It can also be used for applications in dough processing, such as loaf slicers or crumb machines. Alongside good grip, the surface pattern with grooves across the width also means the belts can be used in inclined conveying and ensure good positioning accuracy in the process.</w:t>
      </w:r>
    </w:p>
    <w:p w14:paraId="0F2871FD" w14:textId="2869147D" w:rsidR="00C5247A" w:rsidRDefault="004F0DB1">
      <w:pPr>
        <w:pStyle w:val="PressReleaseText"/>
      </w:pPr>
      <w:r>
        <w:t>What’s more, the special belt design minimizes belt shrinkage, which could occur in applications where heat builds up or oil has an impact. As a result, it stands apart from products by competitors.</w:t>
      </w:r>
    </w:p>
    <w:p w14:paraId="6243C6F7" w14:textId="77777777" w:rsidR="00AD2C99" w:rsidRDefault="00AD2C99">
      <w:pPr>
        <w:pStyle w:val="PressReleaseText"/>
      </w:pPr>
    </w:p>
    <w:p w14:paraId="31E5486B" w14:textId="7FB3A27E" w:rsidR="00303033" w:rsidRPr="004F0DB1" w:rsidRDefault="004F0DB1">
      <w:pPr>
        <w:pStyle w:val="PressReleaseText"/>
      </w:pPr>
      <w:r>
        <w:lastRenderedPageBreak/>
        <w:t xml:space="preserve">The patented Broken Twill (BT) underside pattern excels in terms of its exceptionally low friction coefficient vis à vis the slider bed and is very easy to clean. The low friction coefficient makes operations efficient. The optional Smartseal™ belt edge sealing also encloses the belt completely so that it’s fully protected from contamination. Consequently, the new belt is ideal for hygiene-critical processes. The </w:t>
      </w:r>
      <w:r>
        <w:rPr>
          <w:b/>
          <w:bCs/>
        </w:rPr>
        <w:t xml:space="preserve">E 8/2 U2/U10 BT/WG-HACCP-PS blue FDA </w:t>
      </w:r>
      <w:r>
        <w:t>complies with FDA, EU and MHLW regulations governing direct contact with foodstuffs.</w:t>
      </w:r>
    </w:p>
    <w:p w14:paraId="4417FD73" w14:textId="77777777" w:rsidR="00303033" w:rsidRPr="004F0DB1" w:rsidRDefault="00303033">
      <w:pPr>
        <w:pStyle w:val="PressReleaseText"/>
      </w:pPr>
    </w:p>
    <w:p w14:paraId="6762F0AD" w14:textId="5DA41DC0" w:rsidR="00303033" w:rsidRPr="004F0DB1" w:rsidRDefault="00303033">
      <w:pPr>
        <w:pStyle w:val="Adressline"/>
      </w:pPr>
    </w:p>
    <w:p w14:paraId="701D3DFF" w14:textId="77777777" w:rsidR="00D23F00" w:rsidRDefault="00D23F00" w:rsidP="00D23F00">
      <w:pPr>
        <w:pStyle w:val="Address"/>
      </w:pPr>
      <w:r>
        <w:t>For further information:</w:t>
      </w:r>
    </w:p>
    <w:p w14:paraId="2CE05F51" w14:textId="77777777" w:rsidR="00D23F00" w:rsidRDefault="00D23F00" w:rsidP="00D23F00">
      <w:pPr>
        <w:pStyle w:val="Address"/>
        <w:rPr>
          <w:lang w:val="en-US"/>
        </w:rPr>
      </w:pPr>
      <w:r>
        <w:t>Matthias Eilert</w:t>
      </w:r>
    </w:p>
    <w:p w14:paraId="36B56DAF" w14:textId="77777777" w:rsidR="00D23F00" w:rsidRDefault="00D23F00" w:rsidP="00D23F00">
      <w:pPr>
        <w:pStyle w:val="Address"/>
        <w:rPr>
          <w:lang w:val="en-US"/>
        </w:rPr>
      </w:pPr>
      <w:r>
        <w:t>Marketing Communications</w:t>
      </w:r>
    </w:p>
    <w:p w14:paraId="693DA272" w14:textId="77777777" w:rsidR="00D23F00" w:rsidRDefault="00D23F00" w:rsidP="00D23F00">
      <w:pPr>
        <w:pStyle w:val="Address"/>
        <w:rPr>
          <w:lang w:val="en-US"/>
        </w:rPr>
      </w:pPr>
      <w:r>
        <w:rPr>
          <w:lang w:val="en-US"/>
        </w:rPr>
        <w:t xml:space="preserve">Phone +49 511 67 04 </w:t>
      </w:r>
      <w:r>
        <w:t>232</w:t>
      </w:r>
    </w:p>
    <w:p w14:paraId="7C8DE160" w14:textId="77777777" w:rsidR="00D23F00" w:rsidRDefault="00D23F00" w:rsidP="00D23F00">
      <w:pPr>
        <w:pStyle w:val="Address"/>
        <w:rPr>
          <w:lang w:val="en-US"/>
        </w:rPr>
      </w:pPr>
      <w:r>
        <w:rPr>
          <w:lang w:val="en-US"/>
        </w:rPr>
        <w:t>siegling@forbo.com</w:t>
      </w:r>
    </w:p>
    <w:p w14:paraId="7660A8F1" w14:textId="1EB33FD2" w:rsidR="00303033" w:rsidRPr="003A0D7E" w:rsidRDefault="00303033"/>
    <w:sectPr w:rsidR="00303033" w:rsidRPr="003A0D7E">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A6AC" w14:textId="77777777" w:rsidR="0057247D" w:rsidRDefault="0057247D">
      <w:r>
        <w:separator/>
      </w:r>
    </w:p>
  </w:endnote>
  <w:endnote w:type="continuationSeparator" w:id="0">
    <w:p w14:paraId="5FAA49D1" w14:textId="77777777" w:rsidR="0057247D" w:rsidRDefault="0057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A980" w14:textId="77777777" w:rsidR="0057247D" w:rsidRDefault="0057247D">
      <w:r>
        <w:separator/>
      </w:r>
    </w:p>
  </w:footnote>
  <w:footnote w:type="continuationSeparator" w:id="0">
    <w:p w14:paraId="24399131" w14:textId="77777777" w:rsidR="0057247D" w:rsidRDefault="0057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D84C12D" w14:textId="77777777">
      <w:trPr>
        <w:gridAfter w:val="1"/>
        <w:wAfter w:w="825" w:type="dxa"/>
        <w:trHeight w:hRule="exact" w:val="2098"/>
      </w:trPr>
      <w:tc>
        <w:tcPr>
          <w:tcW w:w="7595" w:type="dxa"/>
        </w:tcPr>
        <w:p w14:paraId="4C7E6105" w14:textId="77777777" w:rsidR="00303033" w:rsidRDefault="00303033">
          <w:pPr>
            <w:pStyle w:val="Kopfzeile"/>
          </w:pPr>
        </w:p>
        <w:p w14:paraId="275CE412" w14:textId="77777777" w:rsidR="00303033" w:rsidRDefault="00CA3224">
          <w:pPr>
            <w:pStyle w:val="LogoBlack"/>
          </w:pPr>
          <w:r>
            <w:rPr>
              <w:noProof/>
            </w:rPr>
            <w:drawing>
              <wp:anchor distT="0" distB="0" distL="114300" distR="114300" simplePos="0" relativeHeight="251658240" behindDoc="0" locked="0" layoutInCell="1" allowOverlap="1" wp14:anchorId="0FA11283" wp14:editId="314FE2E3">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6458E" w14:textId="77777777" w:rsidR="00303033" w:rsidRDefault="00CA3224">
          <w:pPr>
            <w:pStyle w:val="LogoColor"/>
          </w:pPr>
          <w:r>
            <w:rPr>
              <w:noProof/>
              <w:sz w:val="20"/>
            </w:rPr>
            <w:drawing>
              <wp:anchor distT="0" distB="0" distL="114300" distR="114300" simplePos="0" relativeHeight="251659264" behindDoc="0" locked="0" layoutInCell="1" allowOverlap="1" wp14:anchorId="60BFFA40" wp14:editId="3FF056A5">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72935" w14:textId="77777777" w:rsidR="00303033" w:rsidRDefault="00303033">
          <w:pPr>
            <w:pStyle w:val="Kopfzeile"/>
          </w:pPr>
        </w:p>
      </w:tc>
    </w:tr>
    <w:tr w:rsidR="00303033" w14:paraId="29A2D6CA" w14:textId="77777777">
      <w:trPr>
        <w:trHeight w:hRule="exact" w:val="1247"/>
      </w:trPr>
      <w:tc>
        <w:tcPr>
          <w:tcW w:w="8420" w:type="dxa"/>
          <w:gridSpan w:val="2"/>
        </w:tcPr>
        <w:p w14:paraId="28F3BCE8" w14:textId="796DC57F" w:rsidR="00303033" w:rsidRDefault="006676B0">
          <w:pPr>
            <w:pStyle w:val="Titel"/>
          </w:pPr>
          <w:r>
            <w:rPr>
              <w:b w:val="0"/>
              <w:bCs w:val="0"/>
            </w:rPr>
            <w:fldChar w:fldCharType="begin"/>
          </w:r>
          <w:r>
            <w:rPr>
              <w:b w:val="0"/>
              <w:bCs w:val="0"/>
            </w:rPr>
            <w:instrText xml:space="preserve"> STYLEREF TitLEREF \* MERGEFORMAT </w:instrText>
          </w:r>
          <w:r>
            <w:rPr>
              <w:b w:val="0"/>
              <w:bCs w:val="0"/>
            </w:rPr>
            <w:fldChar w:fldCharType="separate"/>
          </w:r>
          <w:r w:rsidR="00AC1075" w:rsidRPr="00AC1075">
            <w:rPr>
              <w:noProof/>
            </w:rPr>
            <w:t>press release</w:t>
          </w:r>
          <w:r>
            <w:rPr>
              <w:b w:val="0"/>
              <w:bCs w:val="0"/>
              <w:noProof/>
            </w:rPr>
            <w:fldChar w:fldCharType="end"/>
          </w:r>
        </w:p>
      </w:tc>
    </w:tr>
    <w:tr w:rsidR="00303033" w14:paraId="72C18A6B" w14:textId="77777777">
      <w:tblPrEx>
        <w:tblBorders>
          <w:insideH w:val="single" w:sz="2" w:space="0" w:color="auto"/>
        </w:tblBorders>
      </w:tblPrEx>
      <w:trPr>
        <w:trHeight w:val="227"/>
      </w:trPr>
      <w:tc>
        <w:tcPr>
          <w:tcW w:w="8222" w:type="dxa"/>
          <w:gridSpan w:val="2"/>
          <w:tcBorders>
            <w:top w:val="nil"/>
            <w:bottom w:val="single" w:sz="2" w:space="0" w:color="auto"/>
          </w:tcBorders>
        </w:tcPr>
        <w:p w14:paraId="6716DA4C"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37CEDDF5"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5E831E5" w14:textId="77777777" w:rsidR="00303033" w:rsidRDefault="00303033"/>
      </w:tc>
    </w:tr>
  </w:tbl>
  <w:p w14:paraId="1625C996"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4D31" w14:textId="77777777" w:rsidR="00303033" w:rsidRDefault="00303033">
    <w:pPr>
      <w:pStyle w:val="Kopfzeile"/>
    </w:pPr>
  </w:p>
  <w:p w14:paraId="387340D2" w14:textId="77777777" w:rsidR="00303033" w:rsidRDefault="00CA3224">
    <w:pPr>
      <w:pStyle w:val="LogoBlack"/>
    </w:pPr>
    <w:r>
      <w:rPr>
        <w:noProof/>
      </w:rPr>
      <w:drawing>
        <wp:anchor distT="0" distB="0" distL="114300" distR="114300" simplePos="0" relativeHeight="251656192" behindDoc="0" locked="0" layoutInCell="1" allowOverlap="1" wp14:anchorId="0238D947" wp14:editId="59F42A65">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A810C" w14:textId="77777777" w:rsidR="00303033" w:rsidRDefault="00CA3224">
    <w:pPr>
      <w:pStyle w:val="LogoColor"/>
    </w:pPr>
    <w:r>
      <w:rPr>
        <w:noProof/>
      </w:rPr>
      <w:drawing>
        <wp:anchor distT="0" distB="0" distL="114300" distR="114300" simplePos="0" relativeHeight="251657216" behindDoc="0" locked="0" layoutInCell="1" allowOverlap="1" wp14:anchorId="070B47FA" wp14:editId="56D4FFC9">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56B26"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559097466">
    <w:abstractNumId w:val="0"/>
  </w:num>
  <w:num w:numId="2" w16cid:durableId="17584803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7E"/>
    <w:rsid w:val="0002094E"/>
    <w:rsid w:val="00081796"/>
    <w:rsid w:val="00082D73"/>
    <w:rsid w:val="000841B2"/>
    <w:rsid w:val="00095356"/>
    <w:rsid w:val="000D2054"/>
    <w:rsid w:val="000D38FE"/>
    <w:rsid w:val="00151E96"/>
    <w:rsid w:val="00187307"/>
    <w:rsid w:val="001A0AE0"/>
    <w:rsid w:val="001A52E8"/>
    <w:rsid w:val="001C2E51"/>
    <w:rsid w:val="001D0D61"/>
    <w:rsid w:val="001F18DD"/>
    <w:rsid w:val="001F3C28"/>
    <w:rsid w:val="00253EBF"/>
    <w:rsid w:val="00255C29"/>
    <w:rsid w:val="00257BD7"/>
    <w:rsid w:val="00286D8A"/>
    <w:rsid w:val="00292CDF"/>
    <w:rsid w:val="002A07F9"/>
    <w:rsid w:val="002A2683"/>
    <w:rsid w:val="002B071E"/>
    <w:rsid w:val="00303033"/>
    <w:rsid w:val="00317597"/>
    <w:rsid w:val="003227CC"/>
    <w:rsid w:val="0035198A"/>
    <w:rsid w:val="003A0D7E"/>
    <w:rsid w:val="00411241"/>
    <w:rsid w:val="00416A5F"/>
    <w:rsid w:val="004505D1"/>
    <w:rsid w:val="00451233"/>
    <w:rsid w:val="004711DC"/>
    <w:rsid w:val="00484B85"/>
    <w:rsid w:val="004F0DB1"/>
    <w:rsid w:val="00511971"/>
    <w:rsid w:val="00513379"/>
    <w:rsid w:val="0057247D"/>
    <w:rsid w:val="005A63E6"/>
    <w:rsid w:val="005C4837"/>
    <w:rsid w:val="00605051"/>
    <w:rsid w:val="006138A9"/>
    <w:rsid w:val="006676B0"/>
    <w:rsid w:val="006B7FB2"/>
    <w:rsid w:val="006F5B25"/>
    <w:rsid w:val="00716ACF"/>
    <w:rsid w:val="0072516E"/>
    <w:rsid w:val="00730A17"/>
    <w:rsid w:val="00742567"/>
    <w:rsid w:val="0076223F"/>
    <w:rsid w:val="00766880"/>
    <w:rsid w:val="007765EC"/>
    <w:rsid w:val="00791934"/>
    <w:rsid w:val="007C47EB"/>
    <w:rsid w:val="0081316D"/>
    <w:rsid w:val="00887889"/>
    <w:rsid w:val="008A791E"/>
    <w:rsid w:val="009059E7"/>
    <w:rsid w:val="00935AD3"/>
    <w:rsid w:val="0094328B"/>
    <w:rsid w:val="00975282"/>
    <w:rsid w:val="00A323C4"/>
    <w:rsid w:val="00A441D2"/>
    <w:rsid w:val="00A711C1"/>
    <w:rsid w:val="00AC1075"/>
    <w:rsid w:val="00AD2C99"/>
    <w:rsid w:val="00AD44B1"/>
    <w:rsid w:val="00AE25DB"/>
    <w:rsid w:val="00B03797"/>
    <w:rsid w:val="00B04923"/>
    <w:rsid w:val="00B14003"/>
    <w:rsid w:val="00BF48DC"/>
    <w:rsid w:val="00C05485"/>
    <w:rsid w:val="00C5247A"/>
    <w:rsid w:val="00C75D94"/>
    <w:rsid w:val="00CA3224"/>
    <w:rsid w:val="00CF07C5"/>
    <w:rsid w:val="00CF6A22"/>
    <w:rsid w:val="00D101A1"/>
    <w:rsid w:val="00D13B69"/>
    <w:rsid w:val="00D23F00"/>
    <w:rsid w:val="00D51D64"/>
    <w:rsid w:val="00D67F91"/>
    <w:rsid w:val="00E2748E"/>
    <w:rsid w:val="00E371AD"/>
    <w:rsid w:val="00E72C8E"/>
    <w:rsid w:val="00E749C2"/>
    <w:rsid w:val="00ED290C"/>
    <w:rsid w:val="00F075F9"/>
    <w:rsid w:val="00F36B8C"/>
    <w:rsid w:val="00F71F3C"/>
    <w:rsid w:val="00FB3DB3"/>
    <w:rsid w:val="00FB5B6C"/>
    <w:rsid w:val="00FB5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82A3E"/>
  <w15:docId w15:val="{59CCADD7-56E4-4079-9A82-D7EABAEE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customStyle="1" w:styleId="ui-provider">
    <w:name w:val="ui-provider"/>
    <w:basedOn w:val="Absatz-Standardschriftart"/>
    <w:rsid w:val="00E72C8E"/>
  </w:style>
  <w:style w:type="character" w:styleId="Kommentarzeichen">
    <w:name w:val="annotation reference"/>
    <w:basedOn w:val="Absatz-Standardschriftart"/>
    <w:semiHidden/>
    <w:unhideWhenUsed/>
    <w:rsid w:val="00255C29"/>
    <w:rPr>
      <w:sz w:val="16"/>
      <w:szCs w:val="16"/>
    </w:rPr>
  </w:style>
  <w:style w:type="paragraph" w:styleId="Kommentartext">
    <w:name w:val="annotation text"/>
    <w:basedOn w:val="Standard"/>
    <w:link w:val="KommentartextZchn"/>
    <w:semiHidden/>
    <w:unhideWhenUsed/>
    <w:rsid w:val="00255C29"/>
    <w:pPr>
      <w:spacing w:line="240" w:lineRule="auto"/>
    </w:pPr>
    <w:rPr>
      <w:sz w:val="20"/>
      <w:szCs w:val="20"/>
    </w:rPr>
  </w:style>
  <w:style w:type="character" w:customStyle="1" w:styleId="KommentartextZchn">
    <w:name w:val="Kommentartext Zchn"/>
    <w:basedOn w:val="Absatz-Standardschriftart"/>
    <w:link w:val="Kommentartext"/>
    <w:semiHidden/>
    <w:rsid w:val="00255C29"/>
    <w:rPr>
      <w:rFonts w:ascii="Georgia" w:hAnsi="Georgia"/>
      <w:lang w:val="en-GB"/>
    </w:rPr>
  </w:style>
  <w:style w:type="paragraph" w:styleId="Kommentarthema">
    <w:name w:val="annotation subject"/>
    <w:basedOn w:val="Kommentartext"/>
    <w:next w:val="Kommentartext"/>
    <w:link w:val="KommentarthemaZchn"/>
    <w:semiHidden/>
    <w:unhideWhenUsed/>
    <w:rsid w:val="00255C29"/>
    <w:rPr>
      <w:b/>
      <w:bCs/>
    </w:rPr>
  </w:style>
  <w:style w:type="character" w:customStyle="1" w:styleId="KommentarthemaZchn">
    <w:name w:val="Kommentarthema Zchn"/>
    <w:basedOn w:val="KommentartextZchn"/>
    <w:link w:val="Kommentarthema"/>
    <w:semiHidden/>
    <w:rsid w:val="00255C29"/>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5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Boehm, Jasmina</dc:creator>
  <cp:lastModifiedBy>Goetze, Alexandra</cp:lastModifiedBy>
  <cp:revision>5</cp:revision>
  <cp:lastPrinted>2007-01-17T14:40:00Z</cp:lastPrinted>
  <dcterms:created xsi:type="dcterms:W3CDTF">2023-03-08T14:40:00Z</dcterms:created>
  <dcterms:modified xsi:type="dcterms:W3CDTF">2023-03-13T10:27:00Z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