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9"/>
      </w:tblGrid>
      <w:tr w:rsidR="00303033" w:rsidRPr="00DA5A95" w14:paraId="00F4798C" w14:textId="77777777">
        <w:trPr>
          <w:cantSplit/>
          <w:trHeight w:hRule="exact" w:val="2750"/>
        </w:trPr>
        <w:tc>
          <w:tcPr>
            <w:tcW w:w="6889" w:type="dxa"/>
          </w:tcPr>
          <w:tbl>
            <w:tblPr>
              <w:tblW w:w="688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89"/>
            </w:tblGrid>
            <w:tr w:rsidR="00303033" w14:paraId="1F055F05" w14:textId="77777777">
              <w:trPr>
                <w:trHeight w:hRule="exact" w:val="1247"/>
              </w:trPr>
              <w:tc>
                <w:tcPr>
                  <w:tcW w:w="8222" w:type="dxa"/>
                </w:tcPr>
                <w:p w14:paraId="63506A28" w14:textId="77777777" w:rsidR="00303033" w:rsidRDefault="00303033">
                  <w:pPr>
                    <w:pStyle w:val="TitleRef"/>
                  </w:pPr>
                  <w:r>
                    <w:t>press release</w:t>
                  </w:r>
                </w:p>
              </w:tc>
            </w:tr>
            <w:tr w:rsidR="00303033" w14:paraId="21AF49B0" w14:textId="77777777">
              <w:tblPrEx>
                <w:tblBorders>
                  <w:insideH w:val="single" w:sz="2" w:space="0" w:color="auto"/>
                </w:tblBorders>
              </w:tblPrEx>
              <w:trPr>
                <w:trHeight w:val="227"/>
              </w:trPr>
              <w:tc>
                <w:tcPr>
                  <w:tcW w:w="8222" w:type="dxa"/>
                  <w:tcBorders>
                    <w:top w:val="nil"/>
                    <w:bottom w:val="single" w:sz="2" w:space="0" w:color="auto"/>
                  </w:tcBorders>
                </w:tcPr>
                <w:p w14:paraId="2C1AF82B" w14:textId="77777777" w:rsidR="00303033" w:rsidRDefault="00303033">
                  <w:pPr>
                    <w:pStyle w:val="Page"/>
                  </w:pPr>
                  <w:r>
                    <w:t xml:space="preserve">page </w:t>
                  </w:r>
                  <w:r>
                    <w:fldChar w:fldCharType="begin"/>
                  </w:r>
                  <w:r>
                    <w:instrText xml:space="preserve"> PAGE  \* MERGEFORMAT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  <w:r>
                    <w:t xml:space="preserve"> of </w:t>
                  </w:r>
                  <w:fldSimple w:instr=" NUMPAGES  \* MERGEFORMAT ">
                    <w:r w:rsidR="00A6644D">
                      <w:rPr>
                        <w:noProof/>
                      </w:rPr>
                      <w:t>1</w:t>
                    </w:r>
                  </w:fldSimple>
                </w:p>
              </w:tc>
            </w:tr>
            <w:tr w:rsidR="00303033" w14:paraId="19637823" w14:textId="77777777">
              <w:tblPrEx>
                <w:tblBorders>
                  <w:insideH w:val="single" w:sz="2" w:space="0" w:color="auto"/>
                </w:tblBorders>
              </w:tblPrEx>
              <w:trPr>
                <w:trHeight w:hRule="exact" w:val="284"/>
              </w:trPr>
              <w:tc>
                <w:tcPr>
                  <w:tcW w:w="8222" w:type="dxa"/>
                  <w:tcBorders>
                    <w:top w:val="single" w:sz="2" w:space="0" w:color="auto"/>
                    <w:bottom w:val="nil"/>
                  </w:tcBorders>
                </w:tcPr>
                <w:p w14:paraId="5CAAA407" w14:textId="77777777" w:rsidR="00303033" w:rsidRDefault="00303033"/>
              </w:tc>
            </w:tr>
            <w:tr w:rsidR="00303033" w:rsidRPr="00DA5A95" w14:paraId="208FC96F" w14:textId="77777777">
              <w:tblPrEx>
                <w:tblBorders>
                  <w:insideH w:val="single" w:sz="2" w:space="0" w:color="auto"/>
                </w:tblBorders>
              </w:tblPrEx>
              <w:tc>
                <w:tcPr>
                  <w:tcW w:w="8222" w:type="dxa"/>
                  <w:tcBorders>
                    <w:top w:val="nil"/>
                    <w:bottom w:val="nil"/>
                  </w:tcBorders>
                </w:tcPr>
                <w:p w14:paraId="0327951A" w14:textId="506CAB05" w:rsidR="00303033" w:rsidRPr="00A6644D" w:rsidRDefault="00F41C96">
                  <w:pPr>
                    <w:pStyle w:val="Subject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Sehr gute Mitnahme dabei k</w:t>
                  </w:r>
                  <w:r w:rsidR="00A6644D" w:rsidRPr="00A6644D">
                    <w:rPr>
                      <w:lang w:val="de-DE"/>
                    </w:rPr>
                    <w:t xml:space="preserve">eine unerwünschten Markierungen auf Produkten, </w:t>
                  </w:r>
                  <w:r w:rsidR="007B4EEC">
                    <w:rPr>
                      <w:lang w:val="de-DE"/>
                    </w:rPr>
                    <w:t>auch nicht</w:t>
                  </w:r>
                  <w:r w:rsidR="00A6644D" w:rsidRPr="00A6644D">
                    <w:rPr>
                      <w:lang w:val="de-DE"/>
                    </w:rPr>
                    <w:t xml:space="preserve"> auf </w:t>
                  </w:r>
                  <w:r w:rsidR="00A6644D">
                    <w:rPr>
                      <w:lang w:val="de-DE"/>
                    </w:rPr>
                    <w:t xml:space="preserve">ganz </w:t>
                  </w:r>
                  <w:r w:rsidR="00A6644D" w:rsidRPr="00A6644D">
                    <w:rPr>
                      <w:lang w:val="de-DE"/>
                    </w:rPr>
                    <w:t>besonders sensiblen</w:t>
                  </w:r>
                </w:p>
              </w:tc>
            </w:tr>
          </w:tbl>
          <w:p w14:paraId="472F69A3" w14:textId="77777777" w:rsidR="00303033" w:rsidRPr="00A6644D" w:rsidRDefault="00303033">
            <w:pPr>
              <w:rPr>
                <w:lang w:val="de-DE"/>
              </w:rPr>
            </w:pPr>
          </w:p>
        </w:tc>
      </w:tr>
    </w:tbl>
    <w:p w14:paraId="3DE78F7B" w14:textId="77777777" w:rsidR="00303033" w:rsidRPr="00DE4E62" w:rsidRDefault="00303033">
      <w:pPr>
        <w:pStyle w:val="Page"/>
        <w:rPr>
          <w:lang w:val="de-DE"/>
        </w:rPr>
      </w:pPr>
      <w:r w:rsidRPr="00DE4E62">
        <w:rPr>
          <w:lang w:val="de-DE"/>
        </w:rPr>
        <w:t>[lead]</w:t>
      </w:r>
    </w:p>
    <w:p w14:paraId="5890B7D6" w14:textId="098C7A78" w:rsidR="00303033" w:rsidRPr="00EC5983" w:rsidRDefault="00EC5983">
      <w:pPr>
        <w:pStyle w:val="PressReleaseText"/>
        <w:rPr>
          <w:lang w:val="de-DE"/>
        </w:rPr>
      </w:pPr>
      <w:r w:rsidRPr="00EC5983">
        <w:rPr>
          <w:lang w:val="de-DE"/>
        </w:rPr>
        <w:t>Ha</w:t>
      </w:r>
      <w:r>
        <w:rPr>
          <w:lang w:val="de-DE"/>
        </w:rPr>
        <w:t>nnover</w:t>
      </w:r>
      <w:r w:rsidR="00303033" w:rsidRPr="00EC5983">
        <w:rPr>
          <w:lang w:val="de-DE"/>
        </w:rPr>
        <w:t xml:space="preserve">, </w:t>
      </w:r>
      <w:r w:rsidR="0063214C">
        <w:rPr>
          <w:lang w:val="de-DE"/>
        </w:rPr>
        <w:t>26.</w:t>
      </w:r>
      <w:r w:rsidR="00DA5A95">
        <w:rPr>
          <w:lang w:val="de-DE"/>
        </w:rPr>
        <w:t xml:space="preserve"> </w:t>
      </w:r>
      <w:r w:rsidR="00303033">
        <w:fldChar w:fldCharType="begin"/>
      </w:r>
      <w:r w:rsidR="00303033">
        <w:instrText xml:space="preserve"> CREATEDATE \@ "MMMM dd, yyyy" \* MERGEFORMAT </w:instrText>
      </w:r>
      <w:r w:rsidR="00303033">
        <w:fldChar w:fldCharType="separate"/>
      </w:r>
      <w:r w:rsidR="00A6644D">
        <w:rPr>
          <w:noProof/>
        </w:rPr>
        <w:t>O</w:t>
      </w:r>
      <w:r w:rsidR="0063214C">
        <w:rPr>
          <w:noProof/>
        </w:rPr>
        <w:t>k</w:t>
      </w:r>
      <w:r w:rsidR="00A6644D">
        <w:rPr>
          <w:noProof/>
        </w:rPr>
        <w:t>tober 2022</w:t>
      </w:r>
      <w:r w:rsidR="00303033">
        <w:fldChar w:fldCharType="end"/>
      </w:r>
      <w:r w:rsidR="00303033" w:rsidRPr="00EC5983">
        <w:rPr>
          <w:lang w:val="de-DE"/>
        </w:rPr>
        <w:t xml:space="preserve"> – </w:t>
      </w:r>
      <w:r w:rsidR="00A6644D" w:rsidRPr="00EC5983">
        <w:rPr>
          <w:lang w:val="de-DE"/>
        </w:rPr>
        <w:t xml:space="preserve">Neue </w:t>
      </w:r>
      <w:proofErr w:type="spellStart"/>
      <w:r w:rsidR="00A6644D" w:rsidRPr="00EC5983">
        <w:rPr>
          <w:lang w:val="de-DE"/>
        </w:rPr>
        <w:t>Friction</w:t>
      </w:r>
      <w:proofErr w:type="spellEnd"/>
      <w:r w:rsidR="00A6644D" w:rsidRPr="00EC5983">
        <w:rPr>
          <w:lang w:val="de-DE"/>
        </w:rPr>
        <w:t xml:space="preserve"> Top Modulvariante der Serie 18 für eine optimale Produktmitnahme</w:t>
      </w:r>
    </w:p>
    <w:p w14:paraId="42E962D6" w14:textId="77777777" w:rsidR="00303033" w:rsidRPr="00DE4E62" w:rsidRDefault="00303033">
      <w:pPr>
        <w:pStyle w:val="Page"/>
        <w:rPr>
          <w:lang w:val="de-DE"/>
        </w:rPr>
      </w:pPr>
      <w:r w:rsidRPr="00DE4E62">
        <w:rPr>
          <w:lang w:val="de-DE"/>
        </w:rPr>
        <w:t>[Body]</w:t>
      </w:r>
    </w:p>
    <w:p w14:paraId="5EFDD6AC" w14:textId="55D0D724" w:rsidR="00A6644D" w:rsidRDefault="00A6644D" w:rsidP="00A6644D">
      <w:pPr>
        <w:pStyle w:val="PressReleaseText"/>
        <w:rPr>
          <w:lang w:val="de-DE"/>
        </w:rPr>
      </w:pPr>
      <w:r w:rsidRPr="00A6644D">
        <w:rPr>
          <w:lang w:val="de-DE"/>
        </w:rPr>
        <w:t xml:space="preserve">Forbo Movement Systems </w:t>
      </w:r>
      <w:r>
        <w:rPr>
          <w:lang w:val="de-DE"/>
        </w:rPr>
        <w:t xml:space="preserve">erweitert </w:t>
      </w:r>
      <w:r w:rsidR="00F41C96">
        <w:rPr>
          <w:lang w:val="de-DE"/>
        </w:rPr>
        <w:t xml:space="preserve">die bewährte Serie 18 der Kunststoffmodulbandlinie </w:t>
      </w:r>
      <w:proofErr w:type="spellStart"/>
      <w:r w:rsidR="00F41C96">
        <w:rPr>
          <w:lang w:val="de-DE"/>
        </w:rPr>
        <w:t>Prolink</w:t>
      </w:r>
      <w:proofErr w:type="spellEnd"/>
      <w:r w:rsidR="00F41C96">
        <w:rPr>
          <w:lang w:val="de-DE"/>
        </w:rPr>
        <w:t xml:space="preserve"> um eine </w:t>
      </w:r>
      <w:proofErr w:type="spellStart"/>
      <w:r w:rsidR="00F41C96">
        <w:rPr>
          <w:lang w:val="de-DE"/>
        </w:rPr>
        <w:t>Friction</w:t>
      </w:r>
      <w:proofErr w:type="spellEnd"/>
      <w:r w:rsidR="00F41C96">
        <w:rPr>
          <w:lang w:val="de-DE"/>
        </w:rPr>
        <w:t xml:space="preserve"> Top Variante.</w:t>
      </w:r>
      <w:r w:rsidRPr="00A6644D">
        <w:rPr>
          <w:lang w:val="de-DE"/>
        </w:rPr>
        <w:t xml:space="preserve"> Das </w:t>
      </w:r>
      <w:proofErr w:type="spellStart"/>
      <w:r w:rsidRPr="00A6644D">
        <w:rPr>
          <w:lang w:val="de-DE"/>
        </w:rPr>
        <w:t>Prolink</w:t>
      </w:r>
      <w:proofErr w:type="spellEnd"/>
      <w:r w:rsidRPr="00A6644D">
        <w:rPr>
          <w:lang w:val="de-DE"/>
        </w:rPr>
        <w:t xml:space="preserve"> Band mit einer Teilung von 25,4 mm (1 in) kann als Kurven- und Spiralband eingesetzt werden</w:t>
      </w:r>
      <w:r>
        <w:rPr>
          <w:lang w:val="de-DE"/>
        </w:rPr>
        <w:t>.</w:t>
      </w:r>
    </w:p>
    <w:p w14:paraId="75A59CB5" w14:textId="77777777" w:rsidR="007B4EEC" w:rsidRDefault="007B4EEC" w:rsidP="00A6644D">
      <w:pPr>
        <w:pStyle w:val="PressReleaseText"/>
        <w:rPr>
          <w:lang w:val="de-DE"/>
        </w:rPr>
      </w:pPr>
    </w:p>
    <w:p w14:paraId="0F282B54" w14:textId="7B7735BF" w:rsidR="004E046A" w:rsidRDefault="00A6644D" w:rsidP="007B4EEC">
      <w:pPr>
        <w:pStyle w:val="PressReleaseText"/>
        <w:rPr>
          <w:lang w:val="de-DE"/>
        </w:rPr>
      </w:pPr>
      <w:r w:rsidRPr="00A6644D">
        <w:rPr>
          <w:lang w:val="de-DE"/>
        </w:rPr>
        <w:t xml:space="preserve">S18-44 FRT1 2.2 mit </w:t>
      </w:r>
      <w:proofErr w:type="spellStart"/>
      <w:r w:rsidRPr="00A6644D">
        <w:rPr>
          <w:lang w:val="de-DE"/>
        </w:rPr>
        <w:t>Friction</w:t>
      </w:r>
      <w:proofErr w:type="spellEnd"/>
      <w:r w:rsidRPr="00A6644D">
        <w:rPr>
          <w:lang w:val="de-DE"/>
        </w:rPr>
        <w:t xml:space="preserve"> Top Pads (FRT Design 1) aus besonders abriebfestem Gummi sorgt für eine optimale Produktmitnahme, wobei keine unerwünschten Markierungen auf den Produkten auftreten, besonders sensible Produkte</w:t>
      </w:r>
      <w:r w:rsidR="007B4EEC">
        <w:rPr>
          <w:lang w:val="de-DE"/>
        </w:rPr>
        <w:t xml:space="preserve"> </w:t>
      </w:r>
      <w:r w:rsidR="00EC5983">
        <w:rPr>
          <w:lang w:val="de-DE"/>
        </w:rPr>
        <w:t xml:space="preserve">werden </w:t>
      </w:r>
      <w:r w:rsidR="007B4EEC">
        <w:rPr>
          <w:lang w:val="de-DE"/>
        </w:rPr>
        <w:t>ohne Beschädigungen transportiert</w:t>
      </w:r>
      <w:r w:rsidRPr="00A6644D">
        <w:rPr>
          <w:lang w:val="de-DE"/>
        </w:rPr>
        <w:t>.</w:t>
      </w:r>
    </w:p>
    <w:p w14:paraId="3ED3D56D" w14:textId="36B68D25" w:rsidR="00AF7597" w:rsidRDefault="00EC5983" w:rsidP="007B4EEC">
      <w:pPr>
        <w:pStyle w:val="PressReleaseText"/>
        <w:rPr>
          <w:lang w:val="de-DE"/>
        </w:rPr>
      </w:pPr>
      <w:r>
        <w:rPr>
          <w:lang w:val="de-DE"/>
        </w:rPr>
        <w:t>D</w:t>
      </w:r>
      <w:r w:rsidR="00AF7597" w:rsidRPr="00A6644D">
        <w:rPr>
          <w:lang w:val="de-DE"/>
        </w:rPr>
        <w:t xml:space="preserve">ie Einsatzmöglichkeiten in der </w:t>
      </w:r>
      <w:proofErr w:type="spellStart"/>
      <w:r w:rsidR="00AF7597" w:rsidRPr="00A6644D">
        <w:rPr>
          <w:lang w:val="de-DE"/>
        </w:rPr>
        <w:t>Foodindustrie</w:t>
      </w:r>
      <w:proofErr w:type="spellEnd"/>
      <w:r>
        <w:rPr>
          <w:lang w:val="de-DE"/>
        </w:rPr>
        <w:t xml:space="preserve"> sind vielfältig</w:t>
      </w:r>
      <w:r w:rsidR="00AF7597" w:rsidRPr="00A6644D">
        <w:rPr>
          <w:lang w:val="de-DE"/>
        </w:rPr>
        <w:t xml:space="preserve">. </w:t>
      </w:r>
      <w:r w:rsidR="00AF7597">
        <w:rPr>
          <w:lang w:val="de-DE"/>
        </w:rPr>
        <w:t xml:space="preserve">Zum Beispiel beim </w:t>
      </w:r>
      <w:r w:rsidR="00AF7597" w:rsidRPr="00AF7597">
        <w:rPr>
          <w:lang w:val="de-DE"/>
        </w:rPr>
        <w:t>Schrägtransport</w:t>
      </w:r>
      <w:r w:rsidR="00AF7597">
        <w:rPr>
          <w:lang w:val="de-DE"/>
        </w:rPr>
        <w:t xml:space="preserve">, bei </w:t>
      </w:r>
      <w:r w:rsidR="00AF7597" w:rsidRPr="00AF7597">
        <w:rPr>
          <w:lang w:val="de-DE"/>
        </w:rPr>
        <w:t>Anwendung</w:t>
      </w:r>
      <w:r w:rsidR="00AF7597">
        <w:rPr>
          <w:lang w:val="de-DE"/>
        </w:rPr>
        <w:t>en</w:t>
      </w:r>
      <w:r w:rsidR="00AF7597" w:rsidRPr="00AF7597">
        <w:rPr>
          <w:lang w:val="de-DE"/>
        </w:rPr>
        <w:t xml:space="preserve"> mit hoher Positioniergenauigkeit </w:t>
      </w:r>
      <w:r w:rsidR="00AF7597">
        <w:rPr>
          <w:lang w:val="de-DE"/>
        </w:rPr>
        <w:t>oder</w:t>
      </w:r>
      <w:r w:rsidR="00AF7597" w:rsidRPr="00AF7597">
        <w:rPr>
          <w:lang w:val="de-DE"/>
        </w:rPr>
        <w:t xml:space="preserve"> bei denen eine gute Mitnahme gefordert ist z.</w:t>
      </w:r>
      <w:r>
        <w:rPr>
          <w:lang w:val="de-DE"/>
        </w:rPr>
        <w:t xml:space="preserve"> </w:t>
      </w:r>
      <w:r w:rsidR="00AF7597" w:rsidRPr="00AF7597">
        <w:rPr>
          <w:lang w:val="de-DE"/>
        </w:rPr>
        <w:t>B. Beschleunigung von Boxen/</w:t>
      </w:r>
      <w:proofErr w:type="spellStart"/>
      <w:r w:rsidR="00AF7597" w:rsidRPr="00AF7597">
        <w:rPr>
          <w:lang w:val="de-DE"/>
        </w:rPr>
        <w:t>Schalen</w:t>
      </w:r>
      <w:r w:rsidR="00AF7597">
        <w:rPr>
          <w:lang w:val="de-DE"/>
        </w:rPr>
        <w:t>.</w:t>
      </w:r>
      <w:r w:rsidR="00AF7597" w:rsidRPr="00AF7597">
        <w:rPr>
          <w:lang w:val="de-DE"/>
        </w:rPr>
        <w:t>Transpor</w:t>
      </w:r>
      <w:r>
        <w:rPr>
          <w:lang w:val="de-DE"/>
        </w:rPr>
        <w:t>t</w:t>
      </w:r>
      <w:proofErr w:type="spellEnd"/>
      <w:r w:rsidR="00AF7597">
        <w:rPr>
          <w:lang w:val="de-DE"/>
        </w:rPr>
        <w:t xml:space="preserve">. Auch bei </w:t>
      </w:r>
      <w:r w:rsidR="00AF7597" w:rsidRPr="00AF7597">
        <w:rPr>
          <w:lang w:val="de-DE"/>
        </w:rPr>
        <w:t>feuchten Bedingungen</w:t>
      </w:r>
      <w:r w:rsidR="00AF7597">
        <w:rPr>
          <w:lang w:val="de-DE"/>
        </w:rPr>
        <w:t xml:space="preserve"> und beim </w:t>
      </w:r>
      <w:r w:rsidR="00AF7597" w:rsidRPr="00AF7597">
        <w:rPr>
          <w:lang w:val="de-DE"/>
        </w:rPr>
        <w:t xml:space="preserve">Transport von unverpackten Teigprodukten, Fleisch- oder Geflügel </w:t>
      </w:r>
      <w:r w:rsidR="00AF7597">
        <w:rPr>
          <w:lang w:val="de-DE"/>
        </w:rPr>
        <w:t xml:space="preserve">ist die Serie </w:t>
      </w:r>
      <w:r w:rsidR="00AF7597" w:rsidRPr="00A6644D">
        <w:rPr>
          <w:lang w:val="de-DE"/>
        </w:rPr>
        <w:t xml:space="preserve">18-44 FRT1 2.2 </w:t>
      </w:r>
      <w:r w:rsidR="00AF7597">
        <w:rPr>
          <w:lang w:val="de-DE"/>
        </w:rPr>
        <w:t>die richtige Wahl.</w:t>
      </w:r>
    </w:p>
    <w:p w14:paraId="720B84EC" w14:textId="4EC9DE36" w:rsidR="007B4EEC" w:rsidRDefault="00A6644D" w:rsidP="007B4EEC">
      <w:pPr>
        <w:pStyle w:val="PressReleaseText"/>
        <w:rPr>
          <w:lang w:val="de-DE"/>
        </w:rPr>
      </w:pPr>
      <w:r w:rsidRPr="00A6644D">
        <w:rPr>
          <w:lang w:val="de-DE"/>
        </w:rPr>
        <w:t>S18-44 FRT1 2.2 ist in Polypropylen in den Farben Weiß mit beigem Gummieinsatz oder in Blau mit blauem Gummieinsatz erhältlich und wird standardmäßig</w:t>
      </w:r>
      <w:r w:rsidR="00F41C96" w:rsidRPr="00F41C96">
        <w:rPr>
          <w:lang w:val="de-DE"/>
        </w:rPr>
        <w:t xml:space="preserve"> </w:t>
      </w:r>
      <w:r w:rsidR="00F41C96" w:rsidRPr="00607F53">
        <w:rPr>
          <w:lang w:val="de-DE"/>
        </w:rPr>
        <w:t>mit verschleißfesten</w:t>
      </w:r>
      <w:r w:rsidR="00F41C96" w:rsidRPr="00A6644D">
        <w:rPr>
          <w:lang w:val="de-DE"/>
        </w:rPr>
        <w:t xml:space="preserve"> </w:t>
      </w:r>
      <w:r w:rsidRPr="00A6644D">
        <w:rPr>
          <w:lang w:val="de-DE"/>
        </w:rPr>
        <w:t xml:space="preserve">PLX-Kupplungsstäben geliefert (auch mit PP-Kupplungsstäben erhältlich). </w:t>
      </w:r>
    </w:p>
    <w:p w14:paraId="30F641BE" w14:textId="167BCA8C" w:rsidR="00F41C96" w:rsidRDefault="004E046A" w:rsidP="007B4EEC">
      <w:pPr>
        <w:pStyle w:val="PressReleaseText"/>
        <w:rPr>
          <w:lang w:val="de-DE"/>
        </w:rPr>
      </w:pPr>
      <w:r w:rsidRPr="004E046A">
        <w:rPr>
          <w:lang w:val="de-DE"/>
        </w:rPr>
        <w:t xml:space="preserve">Den anhaltenden Trend zu blauen Bändern in der Lebensmittelindustrie, die einen starken Kontrast zum Transportgut darstellen und somit </w:t>
      </w:r>
      <w:r w:rsidRPr="004E046A">
        <w:rPr>
          <w:lang w:val="de-DE"/>
        </w:rPr>
        <w:lastRenderedPageBreak/>
        <w:t xml:space="preserve">Verunreinigungen deutlich erkennbar machen, unterstützt Forbo </w:t>
      </w:r>
      <w:proofErr w:type="spellStart"/>
      <w:r w:rsidRPr="004E046A">
        <w:rPr>
          <w:lang w:val="de-DE"/>
        </w:rPr>
        <w:t>Siegling</w:t>
      </w:r>
      <w:proofErr w:type="spellEnd"/>
      <w:r w:rsidRPr="004E046A">
        <w:rPr>
          <w:lang w:val="de-DE"/>
        </w:rPr>
        <w:t xml:space="preserve"> schon seit langem. </w:t>
      </w:r>
      <w:r w:rsidR="00F41C96">
        <w:rPr>
          <w:lang w:val="de-DE"/>
        </w:rPr>
        <w:t xml:space="preserve">Die S 18-44 FRT 1 2.2 in blau hebt sich von marktüblichen schwarzen </w:t>
      </w:r>
      <w:proofErr w:type="spellStart"/>
      <w:r w:rsidR="00F41C96">
        <w:rPr>
          <w:lang w:val="de-DE"/>
        </w:rPr>
        <w:t>Friction</w:t>
      </w:r>
      <w:proofErr w:type="spellEnd"/>
      <w:r w:rsidR="00D12286">
        <w:rPr>
          <w:lang w:val="de-DE"/>
        </w:rPr>
        <w:t xml:space="preserve"> </w:t>
      </w:r>
      <w:r w:rsidR="00F41C96">
        <w:rPr>
          <w:lang w:val="de-DE"/>
        </w:rPr>
        <w:t>Top Lösungen deutlich ab.</w:t>
      </w:r>
    </w:p>
    <w:p w14:paraId="3A7A01FD" w14:textId="2A8C4B35" w:rsidR="007B4EEC" w:rsidRPr="00A6644D" w:rsidRDefault="00A6644D" w:rsidP="007B4EEC">
      <w:pPr>
        <w:pStyle w:val="PressReleaseText"/>
        <w:rPr>
          <w:lang w:val="de-DE"/>
        </w:rPr>
      </w:pPr>
      <w:r w:rsidRPr="00A6644D">
        <w:rPr>
          <w:lang w:val="de-DE"/>
        </w:rPr>
        <w:t>Beide Farbvarianten erfüllen die Anforderungen der FDA und EU für den direkten Kontakt mit Lebensmitteln. Die Seitenmodule besitze</w:t>
      </w:r>
      <w:r w:rsidR="00F41C96">
        <w:rPr>
          <w:lang w:val="de-DE"/>
        </w:rPr>
        <w:t>n</w:t>
      </w:r>
      <w:r w:rsidR="00D12286">
        <w:rPr>
          <w:lang w:val="de-DE"/>
        </w:rPr>
        <w:t xml:space="preserve"> </w:t>
      </w:r>
      <w:r w:rsidR="00F41C96" w:rsidRPr="00586B7D">
        <w:rPr>
          <w:lang w:val="de-DE"/>
        </w:rPr>
        <w:t>am Rand auf e</w:t>
      </w:r>
      <w:r w:rsidR="00F41C96">
        <w:rPr>
          <w:lang w:val="de-DE"/>
        </w:rPr>
        <w:t xml:space="preserve">iner Breite von 27,5mm (1,08“) </w:t>
      </w:r>
      <w:r w:rsidRPr="00A6644D">
        <w:rPr>
          <w:lang w:val="de-DE"/>
        </w:rPr>
        <w:t xml:space="preserve">keine </w:t>
      </w:r>
      <w:proofErr w:type="spellStart"/>
      <w:r w:rsidRPr="00A6644D">
        <w:rPr>
          <w:lang w:val="de-DE"/>
        </w:rPr>
        <w:t>Friction</w:t>
      </w:r>
      <w:proofErr w:type="spellEnd"/>
      <w:r w:rsidRPr="00A6644D">
        <w:rPr>
          <w:lang w:val="de-DE"/>
        </w:rPr>
        <w:t xml:space="preserve"> Top Pads</w:t>
      </w:r>
      <w:r w:rsidR="004E046A">
        <w:rPr>
          <w:lang w:val="de-DE"/>
        </w:rPr>
        <w:t>. F</w:t>
      </w:r>
      <w:r w:rsidR="007B4EEC" w:rsidRPr="00A6644D">
        <w:rPr>
          <w:lang w:val="de-DE"/>
        </w:rPr>
        <w:t xml:space="preserve">ür Anwender besonders interessant: Die Serie 18 passt </w:t>
      </w:r>
      <w:r w:rsidR="00AB4815">
        <w:rPr>
          <w:lang w:val="de-DE"/>
        </w:rPr>
        <w:t xml:space="preserve">somit </w:t>
      </w:r>
      <w:r w:rsidR="007B4EEC" w:rsidRPr="00A6644D">
        <w:rPr>
          <w:lang w:val="de-DE"/>
        </w:rPr>
        <w:t>auf viele bestehende Fördererkonfigurationen und kann in den meisten Fällen mit minimalem Aufwand direkt in bestehende Fördersysteme eingebaut werden.</w:t>
      </w:r>
    </w:p>
    <w:p w14:paraId="7EB82B5C" w14:textId="75AB0D1D" w:rsidR="00A6644D" w:rsidRPr="00A6644D" w:rsidRDefault="00A6644D" w:rsidP="00A6644D">
      <w:pPr>
        <w:pStyle w:val="PressReleaseText"/>
        <w:rPr>
          <w:lang w:val="de-DE"/>
        </w:rPr>
      </w:pPr>
    </w:p>
    <w:p w14:paraId="2903F308" w14:textId="5094CC2A" w:rsidR="00A6644D" w:rsidRPr="00A6644D" w:rsidRDefault="00A6644D" w:rsidP="00A6644D">
      <w:pPr>
        <w:pStyle w:val="PressReleaseText"/>
        <w:rPr>
          <w:lang w:val="de-DE"/>
        </w:rPr>
      </w:pPr>
      <w:r w:rsidRPr="00A6644D">
        <w:rPr>
          <w:lang w:val="de-DE"/>
        </w:rPr>
        <w:t xml:space="preserve">Alle Varianten der </w:t>
      </w:r>
      <w:proofErr w:type="spellStart"/>
      <w:r w:rsidRPr="00A6644D">
        <w:rPr>
          <w:lang w:val="de-DE"/>
        </w:rPr>
        <w:t>Prolink</w:t>
      </w:r>
      <w:proofErr w:type="spellEnd"/>
      <w:r w:rsidRPr="00A6644D">
        <w:rPr>
          <w:lang w:val="de-DE"/>
        </w:rPr>
        <w:t xml:space="preserve"> Serie 18 verfügen über das innovative und einzigartige Pin-System für schnelles und einfaches Öffnen und Schließen. Die Kupplungsstäbe sind aus besonders robustem und quersteifem PLX-Material gefertigt und zeigen selbst bei Nassanwendungen konstant hohe Leistung und Langlebigkeit. Außerdem kommt das System – anders als die meisten vergleichbaren Produkte – ohne kleinteilige Verschlusselemente aus und reduziert damit die Gefahr der Produktkontamination durch beschädigte bzw. verlorene Kleinteile.</w:t>
      </w:r>
      <w:r w:rsidR="00EC5983">
        <w:rPr>
          <w:lang w:val="de-DE"/>
        </w:rPr>
        <w:t xml:space="preserve"> </w:t>
      </w:r>
      <w:r w:rsidRPr="00A6644D">
        <w:rPr>
          <w:lang w:val="de-DE"/>
        </w:rPr>
        <w:t>Mit seiner Durchlässigkeit von 44 % steht die Serie 18 für hervorragende Luftzirkulation und Drainage.</w:t>
      </w:r>
    </w:p>
    <w:p w14:paraId="60C7FA5F" w14:textId="77777777" w:rsidR="00303033" w:rsidRPr="00A6644D" w:rsidRDefault="00303033">
      <w:pPr>
        <w:pStyle w:val="Adressline"/>
        <w:rPr>
          <w:lang w:val="de-DE"/>
        </w:rPr>
      </w:pPr>
    </w:p>
    <w:p w14:paraId="72DCF0E4" w14:textId="77777777" w:rsidR="00D51D64" w:rsidRDefault="00D51D64" w:rsidP="00D51D64">
      <w:pPr>
        <w:pStyle w:val="Address"/>
      </w:pPr>
      <w:r>
        <w:t>For further information:</w:t>
      </w:r>
    </w:p>
    <w:p w14:paraId="211247A0" w14:textId="1E8D9BAD" w:rsidR="00D51D64" w:rsidRPr="00A6644D" w:rsidRDefault="00D12286" w:rsidP="00D51D64">
      <w:pPr>
        <w:pStyle w:val="Address"/>
        <w:rPr>
          <w:lang w:val="en-US"/>
        </w:rPr>
      </w:pPr>
      <w:r>
        <w:t>Matthias Eilert</w:t>
      </w:r>
    </w:p>
    <w:p w14:paraId="55529513" w14:textId="521BF873" w:rsidR="00D51D64" w:rsidRPr="00A6644D" w:rsidRDefault="00D12286" w:rsidP="00D51D64">
      <w:pPr>
        <w:pStyle w:val="Address"/>
        <w:rPr>
          <w:lang w:val="en-US"/>
        </w:rPr>
      </w:pPr>
      <w:r>
        <w:t>Marketing Communications</w:t>
      </w:r>
    </w:p>
    <w:p w14:paraId="5C2DCC79" w14:textId="334E74E8" w:rsidR="00D51D64" w:rsidRDefault="00D51D64" w:rsidP="00D51D64">
      <w:pPr>
        <w:pStyle w:val="Address"/>
      </w:pPr>
      <w:r>
        <w:t xml:space="preserve">Phone +49 511 67 04 </w:t>
      </w:r>
      <w:r w:rsidR="00D12286">
        <w:t>232</w:t>
      </w:r>
    </w:p>
    <w:p w14:paraId="640A1E3D" w14:textId="77777777" w:rsidR="00D51D64" w:rsidRDefault="00D51D64" w:rsidP="00D51D64">
      <w:pPr>
        <w:pStyle w:val="Address"/>
      </w:pPr>
      <w:r>
        <w:t>siegling@forbo.com</w:t>
      </w:r>
    </w:p>
    <w:p w14:paraId="7336F3A8" w14:textId="77777777" w:rsidR="00303033" w:rsidRDefault="00303033"/>
    <w:sectPr w:rsidR="00303033">
      <w:headerReference w:type="default" r:id="rId10"/>
      <w:headerReference w:type="first" r:id="rId11"/>
      <w:type w:val="continuous"/>
      <w:pgSz w:w="11907" w:h="16840" w:code="9"/>
      <w:pgMar w:top="2665" w:right="3317" w:bottom="2098" w:left="1701" w:header="567" w:footer="397" w:gutter="0"/>
      <w:cols w:space="19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80244" w14:textId="77777777" w:rsidR="00572526" w:rsidRDefault="00572526">
      <w:r>
        <w:separator/>
      </w:r>
    </w:p>
  </w:endnote>
  <w:endnote w:type="continuationSeparator" w:id="0">
    <w:p w14:paraId="59769EF8" w14:textId="77777777" w:rsidR="00572526" w:rsidRDefault="00572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87CE9" w14:textId="77777777" w:rsidR="00572526" w:rsidRDefault="00572526">
      <w:r>
        <w:separator/>
      </w:r>
    </w:p>
  </w:footnote>
  <w:footnote w:type="continuationSeparator" w:id="0">
    <w:p w14:paraId="64003E38" w14:textId="77777777" w:rsidR="00572526" w:rsidRDefault="00572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88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4"/>
      <w:gridCol w:w="675"/>
    </w:tblGrid>
    <w:tr w:rsidR="00303033" w14:paraId="39CFB37D" w14:textId="77777777">
      <w:trPr>
        <w:gridAfter w:val="1"/>
        <w:wAfter w:w="825" w:type="dxa"/>
        <w:trHeight w:hRule="exact" w:val="2098"/>
      </w:trPr>
      <w:tc>
        <w:tcPr>
          <w:tcW w:w="7595" w:type="dxa"/>
        </w:tcPr>
        <w:p w14:paraId="63E034A9" w14:textId="77777777" w:rsidR="00303033" w:rsidRDefault="00303033">
          <w:pPr>
            <w:pStyle w:val="Kopfzeile"/>
          </w:pPr>
        </w:p>
        <w:p w14:paraId="2B512F6E" w14:textId="77777777" w:rsidR="00303033" w:rsidRDefault="00CA3224">
          <w:pPr>
            <w:pStyle w:val="LogoBlack"/>
          </w:pPr>
          <w:r>
            <w:rPr>
              <w:noProof/>
              <w:lang w:val="de-DE"/>
            </w:rPr>
            <w:drawing>
              <wp:anchor distT="0" distB="0" distL="114300" distR="114300" simplePos="0" relativeHeight="251658240" behindDoc="0" locked="0" layoutInCell="1" allowOverlap="1" wp14:anchorId="5AE6559E" wp14:editId="516F7F04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0" name="Bild 10" descr="Forbo_Movement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Forbo_Movement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4956859" w14:textId="77777777" w:rsidR="00303033" w:rsidRDefault="00CA3224">
          <w:pPr>
            <w:pStyle w:val="LogoColor"/>
          </w:pPr>
          <w:r>
            <w:rPr>
              <w:noProof/>
              <w:sz w:val="20"/>
              <w:lang w:val="de-DE"/>
            </w:rPr>
            <w:drawing>
              <wp:anchor distT="0" distB="0" distL="114300" distR="114300" simplePos="0" relativeHeight="251659264" behindDoc="0" locked="0" layoutInCell="1" allowOverlap="1" wp14:anchorId="3D689684" wp14:editId="70632C87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2" name="Bild 12" descr="Forbo_Mov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Forbo_Mov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2D112EB" w14:textId="77777777" w:rsidR="00303033" w:rsidRDefault="00303033">
          <w:pPr>
            <w:pStyle w:val="Kopfzeile"/>
          </w:pPr>
        </w:p>
      </w:tc>
    </w:tr>
    <w:tr w:rsidR="00303033" w14:paraId="6BD44CD8" w14:textId="77777777">
      <w:trPr>
        <w:trHeight w:hRule="exact" w:val="1247"/>
      </w:trPr>
      <w:tc>
        <w:tcPr>
          <w:tcW w:w="8420" w:type="dxa"/>
          <w:gridSpan w:val="2"/>
        </w:tcPr>
        <w:p w14:paraId="70258E63" w14:textId="18F0C246" w:rsidR="00303033" w:rsidRDefault="0063214C">
          <w:pPr>
            <w:pStyle w:val="Titel"/>
          </w:pPr>
          <w:fldSimple w:instr=" STYLEREF TitLEREF \* MERGEFORMAT ">
            <w:r w:rsidR="00DA5A95">
              <w:rPr>
                <w:noProof/>
              </w:rPr>
              <w:t>press release</w:t>
            </w:r>
          </w:fldSimple>
        </w:p>
      </w:tc>
    </w:tr>
    <w:tr w:rsidR="00303033" w14:paraId="4F983349" w14:textId="77777777">
      <w:tblPrEx>
        <w:tblBorders>
          <w:insideH w:val="single" w:sz="2" w:space="0" w:color="auto"/>
        </w:tblBorders>
      </w:tblPrEx>
      <w:trPr>
        <w:trHeight w:val="227"/>
      </w:trPr>
      <w:tc>
        <w:tcPr>
          <w:tcW w:w="8222" w:type="dxa"/>
          <w:gridSpan w:val="2"/>
          <w:tcBorders>
            <w:top w:val="nil"/>
            <w:bottom w:val="single" w:sz="2" w:space="0" w:color="auto"/>
          </w:tcBorders>
        </w:tcPr>
        <w:p w14:paraId="4A94F56D" w14:textId="77777777" w:rsidR="00303033" w:rsidRDefault="00303033">
          <w:pPr>
            <w:pStyle w:val="Page"/>
          </w:pPr>
          <w: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fldSimple w:instr=" NUMPAGES  \* MERGEFORMAT ">
            <w:r>
              <w:rPr>
                <w:noProof/>
              </w:rPr>
              <w:t>1</w:t>
            </w:r>
          </w:fldSimple>
        </w:p>
      </w:tc>
    </w:tr>
    <w:tr w:rsidR="00303033" w14:paraId="6218FCA8" w14:textId="77777777">
      <w:tblPrEx>
        <w:tblBorders>
          <w:insideH w:val="single" w:sz="2" w:space="0" w:color="auto"/>
        </w:tblBorders>
      </w:tblPrEx>
      <w:trPr>
        <w:trHeight w:hRule="exact" w:val="113"/>
      </w:trPr>
      <w:tc>
        <w:tcPr>
          <w:tcW w:w="8420" w:type="dxa"/>
          <w:gridSpan w:val="2"/>
          <w:tcBorders>
            <w:top w:val="single" w:sz="2" w:space="0" w:color="auto"/>
            <w:bottom w:val="nil"/>
          </w:tcBorders>
        </w:tcPr>
        <w:p w14:paraId="1CF44573" w14:textId="77777777" w:rsidR="00303033" w:rsidRDefault="00303033"/>
      </w:tc>
    </w:tr>
  </w:tbl>
  <w:p w14:paraId="73A1957D" w14:textId="77777777" w:rsidR="00303033" w:rsidRDefault="00303033">
    <w:pPr>
      <w:pStyle w:val="Kopfzeile"/>
      <w:spacing w:line="14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0FB36" w14:textId="77777777" w:rsidR="00303033" w:rsidRDefault="00303033">
    <w:pPr>
      <w:pStyle w:val="Kopfzeile"/>
    </w:pPr>
  </w:p>
  <w:p w14:paraId="485228EC" w14:textId="77777777" w:rsidR="00303033" w:rsidRDefault="00CA3224">
    <w:pPr>
      <w:pStyle w:val="LogoBlack"/>
    </w:pPr>
    <w:r>
      <w:rPr>
        <w:noProof/>
        <w:lang w:val="de-DE"/>
      </w:rPr>
      <w:drawing>
        <wp:anchor distT="0" distB="0" distL="114300" distR="114300" simplePos="0" relativeHeight="251656192" behindDoc="0" locked="0" layoutInCell="1" allowOverlap="1" wp14:anchorId="27B02A6F" wp14:editId="2C58B3A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8" name="Bild 8" descr="Forbo_Moveme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rbo_Movemen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F8CB91" w14:textId="77777777" w:rsidR="00303033" w:rsidRDefault="00CA3224">
    <w:pPr>
      <w:pStyle w:val="LogoColor"/>
    </w:pPr>
    <w:r>
      <w:rPr>
        <w:noProof/>
        <w:lang w:val="de-DE"/>
      </w:rPr>
      <w:drawing>
        <wp:anchor distT="0" distB="0" distL="114300" distR="114300" simplePos="0" relativeHeight="251657216" behindDoc="0" locked="0" layoutInCell="1" allowOverlap="1" wp14:anchorId="61F1B509" wp14:editId="10BAF52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9" name="Bild 9" descr="Forbo_Mov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rbo_Mov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A62761" w14:textId="77777777" w:rsidR="00303033" w:rsidRDefault="0030303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5264C4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12" w:hanging="312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B24A2EA0"/>
    <w:lvl w:ilvl="0">
      <w:start w:val="1"/>
      <w:numFmt w:val="bullet"/>
      <w:pStyle w:val="Aufzhlungszeichen"/>
      <w:lvlText w:val="–"/>
      <w:lvlJc w:val="left"/>
      <w:pPr>
        <w:tabs>
          <w:tab w:val="num" w:pos="360"/>
        </w:tabs>
        <w:ind w:left="312" w:hanging="312"/>
      </w:pPr>
      <w:rPr>
        <w:rFonts w:ascii="Georgia" w:hAnsi="Georgia" w:hint="default"/>
      </w:rPr>
    </w:lvl>
  </w:abstractNum>
  <w:num w:numId="1" w16cid:durableId="481393182">
    <w:abstractNumId w:val="0"/>
  </w:num>
  <w:num w:numId="2" w16cid:durableId="190848916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66"/>
  <w:hyphenationZone w:val="425"/>
  <w:drawingGridHorizontalSpacing w:val="6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4D"/>
    <w:rsid w:val="000042DA"/>
    <w:rsid w:val="00303033"/>
    <w:rsid w:val="00317597"/>
    <w:rsid w:val="0033691B"/>
    <w:rsid w:val="003C5ABF"/>
    <w:rsid w:val="00453C97"/>
    <w:rsid w:val="004571AA"/>
    <w:rsid w:val="004E046A"/>
    <w:rsid w:val="00561DB9"/>
    <w:rsid w:val="00572526"/>
    <w:rsid w:val="00586B7D"/>
    <w:rsid w:val="005C618A"/>
    <w:rsid w:val="00607F53"/>
    <w:rsid w:val="0063214C"/>
    <w:rsid w:val="007135B6"/>
    <w:rsid w:val="0072526B"/>
    <w:rsid w:val="007A1C5B"/>
    <w:rsid w:val="007B4EEC"/>
    <w:rsid w:val="007F0214"/>
    <w:rsid w:val="00800E41"/>
    <w:rsid w:val="00846EB6"/>
    <w:rsid w:val="00853D60"/>
    <w:rsid w:val="008970B9"/>
    <w:rsid w:val="008E2F84"/>
    <w:rsid w:val="0095504D"/>
    <w:rsid w:val="009A75A1"/>
    <w:rsid w:val="009D209D"/>
    <w:rsid w:val="00A6644D"/>
    <w:rsid w:val="00AB4815"/>
    <w:rsid w:val="00AF7597"/>
    <w:rsid w:val="00B072E4"/>
    <w:rsid w:val="00B30B5B"/>
    <w:rsid w:val="00B459AC"/>
    <w:rsid w:val="00C222EC"/>
    <w:rsid w:val="00C3511D"/>
    <w:rsid w:val="00CA3224"/>
    <w:rsid w:val="00D12286"/>
    <w:rsid w:val="00D51D64"/>
    <w:rsid w:val="00DA156F"/>
    <w:rsid w:val="00DA5A95"/>
    <w:rsid w:val="00DE4E62"/>
    <w:rsid w:val="00EC5983"/>
    <w:rsid w:val="00F4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394AD54"/>
  <w15:docId w15:val="{AF17EFF6-9507-4EFE-9E7F-B2C592780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tabs>
        <w:tab w:val="left" w:pos="312"/>
      </w:tabs>
      <w:spacing w:line="255" w:lineRule="atLeast"/>
    </w:pPr>
    <w:rPr>
      <w:rFonts w:ascii="Georgia" w:hAnsi="Georgia"/>
      <w:sz w:val="19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</w:style>
  <w:style w:type="paragraph" w:customStyle="1" w:styleId="Address">
    <w:name w:val="Address"/>
    <w:basedOn w:val="Standard"/>
    <w:pPr>
      <w:spacing w:line="199" w:lineRule="atLeast"/>
    </w:pPr>
    <w:rPr>
      <w:rFonts w:ascii="Arial" w:hAnsi="Arial" w:cs="Arial"/>
      <w:sz w:val="15"/>
      <w:szCs w:val="15"/>
    </w:rPr>
  </w:style>
  <w:style w:type="paragraph" w:customStyle="1" w:styleId="Subject">
    <w:name w:val="Subject"/>
    <w:basedOn w:val="Titel"/>
    <w:rPr>
      <w:bCs w:val="0"/>
      <w:caps w:val="0"/>
      <w:sz w:val="22"/>
      <w:szCs w:val="19"/>
    </w:rPr>
  </w:style>
  <w:style w:type="paragraph" w:styleId="Fuzeile">
    <w:name w:val="footer"/>
    <w:basedOn w:val="Address"/>
  </w:style>
  <w:style w:type="paragraph" w:customStyle="1" w:styleId="LogoBlack">
    <w:name w:val="LogoBlack"/>
    <w:basedOn w:val="Kopfzeile"/>
  </w:style>
  <w:style w:type="paragraph" w:customStyle="1" w:styleId="LogoColor">
    <w:name w:val="LogoColor"/>
    <w:basedOn w:val="Kopfzeile"/>
  </w:style>
  <w:style w:type="paragraph" w:customStyle="1" w:styleId="Gruformel1">
    <w:name w:val="Grußformel1"/>
    <w:basedOn w:val="Standard"/>
    <w:pPr>
      <w:keepNext/>
      <w:keepLines/>
    </w:pPr>
  </w:style>
  <w:style w:type="paragraph" w:styleId="Aufzhlungszeichen">
    <w:name w:val="List Bullet"/>
    <w:basedOn w:val="Standard"/>
    <w:pPr>
      <w:numPr>
        <w:numId w:val="2"/>
      </w:numPr>
      <w:tabs>
        <w:tab w:val="clear" w:pos="360"/>
      </w:tabs>
    </w:pPr>
  </w:style>
  <w:style w:type="paragraph" w:styleId="Titel">
    <w:name w:val="Title"/>
    <w:basedOn w:val="Standard"/>
    <w:qFormat/>
    <w:rPr>
      <w:rFonts w:ascii="Arial" w:hAnsi="Arial" w:cs="Arial"/>
      <w:b/>
      <w:bCs/>
      <w:caps/>
      <w:kern w:val="28"/>
      <w:sz w:val="21"/>
      <w:szCs w:val="32"/>
    </w:rPr>
  </w:style>
  <w:style w:type="paragraph" w:styleId="Listennummer">
    <w:name w:val="List Number"/>
    <w:basedOn w:val="Standard"/>
    <w:pPr>
      <w:numPr>
        <w:numId w:val="1"/>
      </w:numPr>
      <w:tabs>
        <w:tab w:val="clear" w:pos="360"/>
      </w:tabs>
    </w:pPr>
  </w:style>
  <w:style w:type="paragraph" w:customStyle="1" w:styleId="Page">
    <w:name w:val="Page"/>
    <w:basedOn w:val="Address"/>
    <w:rPr>
      <w:caps/>
      <w:sz w:val="11"/>
    </w:rPr>
  </w:style>
  <w:style w:type="paragraph" w:customStyle="1" w:styleId="TitleRef">
    <w:name w:val="TitleRef"/>
    <w:basedOn w:val="Titel"/>
  </w:style>
  <w:style w:type="paragraph" w:customStyle="1" w:styleId="Adressline">
    <w:name w:val="Adressline"/>
    <w:basedOn w:val="Address"/>
    <w:pPr>
      <w:pBdr>
        <w:bottom w:val="single" w:sz="4" w:space="2" w:color="auto"/>
      </w:pBdr>
      <w:ind w:right="3402"/>
    </w:pPr>
  </w:style>
  <w:style w:type="paragraph" w:customStyle="1" w:styleId="PressReleaseText">
    <w:name w:val="PressReleaseText"/>
    <w:basedOn w:val="Address"/>
    <w:pPr>
      <w:spacing w:line="383" w:lineRule="atLeast"/>
      <w:jc w:val="both"/>
    </w:pPr>
    <w:rPr>
      <w:sz w:val="20"/>
    </w:rPr>
  </w:style>
  <w:style w:type="character" w:styleId="Kommentarzeichen">
    <w:name w:val="annotation reference"/>
    <w:basedOn w:val="Absatz-Standardschriftart"/>
    <w:semiHidden/>
    <w:unhideWhenUsed/>
    <w:rsid w:val="00DE4E62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DE4E6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DE4E62"/>
    <w:rPr>
      <w:rFonts w:ascii="Georgia" w:hAnsi="Georgia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DE4E6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DE4E62"/>
    <w:rPr>
      <w:rFonts w:ascii="Georgia" w:hAnsi="Georgia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eagoe\Forbo\FMS%20Portal%20-%20Office%20Templates%20DE\Press%20release%20mit%20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E4B9305A5FC04D80CF8EB59A52D154" ma:contentTypeVersion="2" ma:contentTypeDescription="Create a new document." ma:contentTypeScope="" ma:versionID="7def02196c4ec1557f7e996886d2d2d2">
  <xsd:schema xmlns:xsd="http://www.w3.org/2001/XMLSchema" xmlns:xs="http://www.w3.org/2001/XMLSchema" xmlns:p="http://schemas.microsoft.com/office/2006/metadata/properties" xmlns:ns2="aad8af03-1215-4aa4-908a-c5f03ab4c249" targetNamespace="http://schemas.microsoft.com/office/2006/metadata/properties" ma:root="true" ma:fieldsID="253b88774443ae39beef550bf8f797d4" ns2:_="">
    <xsd:import namespace="aad8af03-1215-4aa4-908a-c5f03ab4c2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8af03-1215-4aa4-908a-c5f03ab4c2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888959-D915-470A-8A34-09764097E0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381575-F137-451B-BFFC-9DF4582B81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d8af03-1215-4aa4-908a-c5f03ab4c2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76D252-ABB6-45EC-8795-AE9663E23E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mit Logo</Template>
  <TotalTime>0</TotalTime>
  <Pages>2</Pages>
  <Words>387</Words>
  <Characters>2603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RELEASE</vt:lpstr>
    </vt:vector>
  </TitlesOfParts>
  <Company>Forbo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Goetze, Alexandra</dc:creator>
  <cp:lastModifiedBy>Carolina Montag</cp:lastModifiedBy>
  <cp:revision>2</cp:revision>
  <cp:lastPrinted>2007-01-17T14:40:00Z</cp:lastPrinted>
  <dcterms:created xsi:type="dcterms:W3CDTF">2022-10-28T12:02:00Z</dcterms:created>
  <dcterms:modified xsi:type="dcterms:W3CDTF">2022-10-28T12:02:00Z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0x010100FCE4B9305A5FC04D80CF8EB59A52D154</vt:lpwstr>
  </property>
</Properties>
</file>