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2B06" w14:textId="77777777" w:rsidR="005D6E6F" w:rsidRDefault="005D6E6F" w:rsidP="00655CA3">
      <w:pPr>
        <w:spacing w:after="0" w:line="276" w:lineRule="auto"/>
        <w:jc w:val="center"/>
        <w:rPr>
          <w:b/>
          <w:bCs/>
          <w:u w:val="single"/>
        </w:rPr>
      </w:pPr>
    </w:p>
    <w:p w14:paraId="66E111DC" w14:textId="2F9E8EA0" w:rsidR="00D16E28" w:rsidRDefault="00A477C1" w:rsidP="00655CA3">
      <w:pPr>
        <w:spacing w:after="0" w:line="276" w:lineRule="auto"/>
        <w:jc w:val="center"/>
        <w:rPr>
          <w:b/>
          <w:bCs/>
          <w:u w:val="single"/>
        </w:rPr>
      </w:pPr>
      <w:r>
        <w:rPr>
          <w:b/>
          <w:bCs/>
          <w:u w:val="single"/>
        </w:rPr>
        <w:t>Vlak geweven microtuft tapijttegel in polyamide 6</w:t>
      </w:r>
    </w:p>
    <w:p w14:paraId="59121680" w14:textId="77777777" w:rsidR="005D6E6F" w:rsidRDefault="005D6E6F" w:rsidP="00655CA3">
      <w:pPr>
        <w:spacing w:after="0" w:line="276" w:lineRule="auto"/>
        <w:rPr>
          <w:b/>
          <w:bCs/>
          <w:u w:val="single"/>
        </w:rPr>
      </w:pPr>
    </w:p>
    <w:p w14:paraId="2BC9363B" w14:textId="59EC4B50" w:rsidR="00011E6F" w:rsidRPr="00655CA3" w:rsidRDefault="00011E6F" w:rsidP="00655CA3">
      <w:pPr>
        <w:spacing w:after="0" w:line="276" w:lineRule="auto"/>
      </w:pPr>
      <w:r w:rsidRPr="00655CA3">
        <w:t>Meetstaat : m²</w:t>
      </w:r>
      <w:r w:rsidR="00305E9C" w:rsidRPr="00655CA3">
        <w:t>, vierkante meter</w:t>
      </w:r>
    </w:p>
    <w:p w14:paraId="6CB3F49E" w14:textId="305896A2" w:rsidR="00305E9C" w:rsidRPr="00655CA3" w:rsidRDefault="00305E9C" w:rsidP="00655CA3">
      <w:pPr>
        <w:spacing w:after="0" w:line="276" w:lineRule="auto"/>
      </w:pPr>
      <w:r w:rsidRPr="00655CA3">
        <w:t>Netto oppervlakte</w:t>
      </w:r>
    </w:p>
    <w:p w14:paraId="23FE7682" w14:textId="04BB7DD1" w:rsidR="00011E6F" w:rsidRDefault="00011E6F" w:rsidP="00655CA3">
      <w:pPr>
        <w:pStyle w:val="Default"/>
        <w:spacing w:line="276" w:lineRule="auto"/>
      </w:pPr>
    </w:p>
    <w:p w14:paraId="0FBEC8BC" w14:textId="77777777" w:rsidR="00655CA3" w:rsidRPr="00557194" w:rsidRDefault="00655CA3" w:rsidP="00655CA3">
      <w:pPr>
        <w:spacing w:after="0" w:line="276" w:lineRule="auto"/>
        <w:rPr>
          <w:rFonts w:cs="Arial"/>
          <w:u w:val="single"/>
          <w:lang w:val="nl-NL"/>
        </w:rPr>
      </w:pPr>
      <w:r>
        <w:rPr>
          <w:rFonts w:cs="Arial"/>
          <w:u w:val="single"/>
          <w:lang w:val="nl-NL"/>
        </w:rPr>
        <w:t>Materiaal</w:t>
      </w:r>
    </w:p>
    <w:p w14:paraId="27D65C02" w14:textId="77777777" w:rsidR="00655CA3" w:rsidRDefault="00655CA3" w:rsidP="00655CA3">
      <w:pPr>
        <w:pStyle w:val="Default"/>
        <w:spacing w:line="276" w:lineRule="auto"/>
      </w:pPr>
    </w:p>
    <w:p w14:paraId="1B7CAEDC" w14:textId="4F2FC7E1" w:rsidR="004338F0" w:rsidRDefault="00EB5874" w:rsidP="00655CA3">
      <w:pPr>
        <w:pStyle w:val="Default"/>
        <w:spacing w:line="276" w:lineRule="auto"/>
        <w:jc w:val="both"/>
        <w:rPr>
          <w:sz w:val="22"/>
          <w:szCs w:val="22"/>
        </w:rPr>
      </w:pPr>
      <w:r>
        <w:rPr>
          <w:sz w:val="22"/>
          <w:szCs w:val="22"/>
        </w:rPr>
        <w:t>Vlak geweven microtuft</w:t>
      </w:r>
      <w:r w:rsidR="00011E6F">
        <w:rPr>
          <w:sz w:val="22"/>
          <w:szCs w:val="22"/>
        </w:rPr>
        <w:t xml:space="preserve"> tapijttegel in formaat 50 x 50 cm met </w:t>
      </w:r>
      <w:r w:rsidR="00305E9C">
        <w:rPr>
          <w:sz w:val="22"/>
          <w:szCs w:val="22"/>
        </w:rPr>
        <w:t xml:space="preserve">fijne </w:t>
      </w:r>
      <w:r w:rsidR="00F13FE9">
        <w:rPr>
          <w:sz w:val="22"/>
          <w:szCs w:val="22"/>
        </w:rPr>
        <w:t>lus structuur</w:t>
      </w:r>
      <w:r w:rsidR="00305E9C">
        <w:rPr>
          <w:sz w:val="22"/>
          <w:szCs w:val="22"/>
        </w:rPr>
        <w:t>.</w:t>
      </w:r>
      <w:r w:rsidR="00655CA3">
        <w:rPr>
          <w:sz w:val="22"/>
          <w:szCs w:val="22"/>
        </w:rPr>
        <w:t xml:space="preserve"> </w:t>
      </w:r>
      <w:r w:rsidR="00011E6F">
        <w:rPr>
          <w:sz w:val="22"/>
          <w:szCs w:val="22"/>
        </w:rPr>
        <w:t xml:space="preserve">Het poolmateriaal is vervaardigd uit </w:t>
      </w:r>
      <w:r w:rsidR="00305E9C">
        <w:rPr>
          <w:sz w:val="22"/>
          <w:szCs w:val="22"/>
        </w:rPr>
        <w:t xml:space="preserve">100% </w:t>
      </w:r>
      <w:r w:rsidR="00C4361A">
        <w:rPr>
          <w:sz w:val="22"/>
          <w:szCs w:val="22"/>
        </w:rPr>
        <w:t>polyamide 6</w:t>
      </w:r>
      <w:r w:rsidR="00305E9C">
        <w:rPr>
          <w:sz w:val="22"/>
          <w:szCs w:val="22"/>
        </w:rPr>
        <w:t xml:space="preserve"> die in de massa is</w:t>
      </w:r>
      <w:r w:rsidR="005470EA">
        <w:rPr>
          <w:sz w:val="22"/>
          <w:szCs w:val="22"/>
        </w:rPr>
        <w:t xml:space="preserve"> gekleurd.  </w:t>
      </w:r>
    </w:p>
    <w:p w14:paraId="37222547" w14:textId="33FCDC5A" w:rsidR="004338F0" w:rsidRDefault="004338F0" w:rsidP="00655CA3">
      <w:pPr>
        <w:pStyle w:val="Default"/>
        <w:spacing w:line="276" w:lineRule="auto"/>
        <w:jc w:val="both"/>
        <w:rPr>
          <w:sz w:val="22"/>
          <w:szCs w:val="22"/>
        </w:rPr>
      </w:pPr>
    </w:p>
    <w:p w14:paraId="7D5A96BE" w14:textId="77777777" w:rsidR="004338F0" w:rsidRDefault="004338F0" w:rsidP="00655CA3">
      <w:pPr>
        <w:pStyle w:val="Default"/>
        <w:spacing w:line="276" w:lineRule="auto"/>
        <w:jc w:val="both"/>
        <w:rPr>
          <w:sz w:val="22"/>
          <w:szCs w:val="22"/>
        </w:rPr>
      </w:pPr>
      <w:r>
        <w:rPr>
          <w:sz w:val="22"/>
          <w:szCs w:val="22"/>
        </w:rPr>
        <w:t>De tapijttegel voldoet aan de belastingsklasse 33 voor zware project toepassingen.</w:t>
      </w:r>
    </w:p>
    <w:p w14:paraId="38021A1D" w14:textId="77777777" w:rsidR="004338F0" w:rsidRDefault="004338F0" w:rsidP="00655CA3">
      <w:pPr>
        <w:pStyle w:val="Default"/>
        <w:spacing w:line="276" w:lineRule="auto"/>
        <w:jc w:val="both"/>
        <w:rPr>
          <w:sz w:val="22"/>
          <w:szCs w:val="22"/>
        </w:rPr>
      </w:pPr>
    </w:p>
    <w:p w14:paraId="62DAF28E" w14:textId="7713E245" w:rsidR="004652F9" w:rsidRDefault="004652F9" w:rsidP="00655CA3">
      <w:pPr>
        <w:pStyle w:val="Default"/>
        <w:spacing w:line="276" w:lineRule="auto"/>
        <w:jc w:val="both"/>
        <w:rPr>
          <w:sz w:val="22"/>
          <w:szCs w:val="22"/>
        </w:rPr>
      </w:pPr>
      <w:r>
        <w:rPr>
          <w:sz w:val="22"/>
          <w:szCs w:val="22"/>
        </w:rPr>
        <w:t xml:space="preserve">Het poolgewicht is </w:t>
      </w:r>
      <w:r w:rsidR="00F13FE9">
        <w:rPr>
          <w:sz w:val="22"/>
          <w:szCs w:val="22"/>
        </w:rPr>
        <w:t>350</w:t>
      </w:r>
      <w:r>
        <w:rPr>
          <w:sz w:val="22"/>
          <w:szCs w:val="22"/>
        </w:rPr>
        <w:t xml:space="preserve"> gr/m² en het totaalgewicht </w:t>
      </w:r>
      <w:r w:rsidR="00305E9C">
        <w:rPr>
          <w:sz w:val="22"/>
          <w:szCs w:val="22"/>
        </w:rPr>
        <w:t>3</w:t>
      </w:r>
      <w:r w:rsidR="001C7D57">
        <w:rPr>
          <w:sz w:val="22"/>
          <w:szCs w:val="22"/>
        </w:rPr>
        <w:t>750</w:t>
      </w:r>
      <w:r>
        <w:rPr>
          <w:sz w:val="22"/>
          <w:szCs w:val="22"/>
        </w:rPr>
        <w:t xml:space="preserve"> gr/m². De tapijttegel</w:t>
      </w:r>
      <w:r w:rsidR="00305E9C">
        <w:rPr>
          <w:sz w:val="22"/>
          <w:szCs w:val="22"/>
        </w:rPr>
        <w:t xml:space="preserve"> kan zowel </w:t>
      </w:r>
      <w:r>
        <w:rPr>
          <w:sz w:val="22"/>
          <w:szCs w:val="22"/>
        </w:rPr>
        <w:t>monolithisch</w:t>
      </w:r>
      <w:r w:rsidR="00305E9C">
        <w:rPr>
          <w:sz w:val="22"/>
          <w:szCs w:val="22"/>
        </w:rPr>
        <w:t xml:space="preserve">, </w:t>
      </w:r>
      <w:r w:rsidR="00F518A2">
        <w:rPr>
          <w:sz w:val="22"/>
          <w:szCs w:val="22"/>
        </w:rPr>
        <w:t xml:space="preserve">of </w:t>
      </w:r>
      <w:r w:rsidR="00305E9C">
        <w:rPr>
          <w:sz w:val="22"/>
          <w:szCs w:val="22"/>
        </w:rPr>
        <w:t xml:space="preserve">kwartdraai </w:t>
      </w:r>
      <w:r>
        <w:rPr>
          <w:sz w:val="22"/>
          <w:szCs w:val="22"/>
        </w:rPr>
        <w:t xml:space="preserve">geplaatst </w:t>
      </w:r>
      <w:r w:rsidR="00305E9C">
        <w:rPr>
          <w:sz w:val="22"/>
          <w:szCs w:val="22"/>
        </w:rPr>
        <w:t>worden.</w:t>
      </w:r>
    </w:p>
    <w:p w14:paraId="62D969F4" w14:textId="77777777" w:rsidR="00011E6F" w:rsidRDefault="00011E6F" w:rsidP="00655CA3">
      <w:pPr>
        <w:pStyle w:val="Default"/>
        <w:spacing w:line="276" w:lineRule="auto"/>
        <w:jc w:val="both"/>
        <w:rPr>
          <w:sz w:val="22"/>
          <w:szCs w:val="22"/>
        </w:rPr>
      </w:pPr>
    </w:p>
    <w:p w14:paraId="099942B4" w14:textId="50DC619C" w:rsidR="008B77A0" w:rsidRDefault="008C2EFC" w:rsidP="00655CA3">
      <w:pPr>
        <w:pStyle w:val="Default"/>
        <w:spacing w:line="276" w:lineRule="auto"/>
        <w:jc w:val="both"/>
        <w:rPr>
          <w:sz w:val="22"/>
          <w:szCs w:val="22"/>
        </w:rPr>
      </w:pPr>
      <w:r>
        <w:rPr>
          <w:sz w:val="22"/>
          <w:szCs w:val="22"/>
        </w:rPr>
        <w:t xml:space="preserve">De tapijttegel </w:t>
      </w:r>
      <w:r w:rsidR="00E120CC">
        <w:rPr>
          <w:sz w:val="22"/>
          <w:szCs w:val="22"/>
        </w:rPr>
        <w:t xml:space="preserve">heeft een </w:t>
      </w:r>
      <w:r w:rsidR="008731D3">
        <w:rPr>
          <w:sz w:val="22"/>
          <w:szCs w:val="22"/>
        </w:rPr>
        <w:t>C</w:t>
      </w:r>
      <w:r>
        <w:rPr>
          <w:sz w:val="22"/>
          <w:szCs w:val="22"/>
        </w:rPr>
        <w:t>fl-S1 brandklasse</w:t>
      </w:r>
      <w:r w:rsidR="00532E22">
        <w:rPr>
          <w:sz w:val="22"/>
          <w:szCs w:val="22"/>
        </w:rPr>
        <w:t>.</w:t>
      </w:r>
      <w:r w:rsidR="008B77A0">
        <w:rPr>
          <w:sz w:val="22"/>
          <w:szCs w:val="22"/>
        </w:rPr>
        <w:t xml:space="preserve"> De geluidsabsorptie waarde is 0,15 aw, en de reductie van impactgeluiden bedraagt </w:t>
      </w:r>
      <w:r w:rsidR="008731D3">
        <w:rPr>
          <w:sz w:val="22"/>
          <w:szCs w:val="22"/>
        </w:rPr>
        <w:t>17</w:t>
      </w:r>
      <w:r w:rsidR="00655CA3">
        <w:rPr>
          <w:sz w:val="22"/>
          <w:szCs w:val="22"/>
        </w:rPr>
        <w:t xml:space="preserve"> </w:t>
      </w:r>
      <w:r w:rsidR="008B77A0">
        <w:rPr>
          <w:sz w:val="22"/>
          <w:szCs w:val="22"/>
        </w:rPr>
        <w:t xml:space="preserve">dB.  </w:t>
      </w:r>
    </w:p>
    <w:p w14:paraId="3C6D249C" w14:textId="4222431F" w:rsidR="00F3442D" w:rsidRDefault="00F3442D" w:rsidP="00655CA3">
      <w:pPr>
        <w:pStyle w:val="Default"/>
        <w:spacing w:line="276" w:lineRule="auto"/>
        <w:jc w:val="both"/>
        <w:rPr>
          <w:sz w:val="22"/>
          <w:szCs w:val="22"/>
        </w:rPr>
      </w:pPr>
    </w:p>
    <w:p w14:paraId="6CB5BA30" w14:textId="77777777" w:rsidR="00F2666D" w:rsidRPr="00655CA3" w:rsidRDefault="00F57EA8" w:rsidP="00655CA3">
      <w:pPr>
        <w:pStyle w:val="TxBrp4"/>
        <w:spacing w:line="276" w:lineRule="auto"/>
        <w:jc w:val="both"/>
        <w:rPr>
          <w:rFonts w:asciiTheme="minorHAnsi" w:hAnsiTheme="minorHAnsi" w:cstheme="minorHAnsi"/>
          <w:sz w:val="22"/>
          <w:szCs w:val="22"/>
          <w:lang w:val="nl-BE"/>
        </w:rPr>
      </w:pPr>
      <w:r w:rsidRPr="00655CA3">
        <w:rPr>
          <w:rFonts w:asciiTheme="minorHAnsi" w:hAnsiTheme="minorHAnsi" w:cstheme="minorHAnsi"/>
          <w:sz w:val="22"/>
          <w:szCs w:val="22"/>
          <w:lang w:val="nl-BE"/>
        </w:rPr>
        <w:t xml:space="preserve">De Probac rug </w:t>
      </w:r>
      <w:r w:rsidR="00BE64F5" w:rsidRPr="00655CA3">
        <w:rPr>
          <w:rFonts w:asciiTheme="minorHAnsi" w:hAnsiTheme="minorHAnsi" w:cstheme="minorHAnsi"/>
          <w:sz w:val="22"/>
          <w:szCs w:val="22"/>
          <w:lang w:val="nl-BE"/>
        </w:rPr>
        <w:t xml:space="preserve">van de tapijttegel </w:t>
      </w:r>
      <w:r w:rsidRPr="00655CA3">
        <w:rPr>
          <w:rFonts w:asciiTheme="minorHAnsi" w:hAnsiTheme="minorHAnsi" w:cstheme="minorHAnsi"/>
          <w:sz w:val="22"/>
          <w:szCs w:val="22"/>
          <w:lang w:val="nl-BE"/>
        </w:rPr>
        <w:t xml:space="preserve">is samengesteld </w:t>
      </w:r>
      <w:r w:rsidR="00F33745" w:rsidRPr="00655CA3">
        <w:rPr>
          <w:rFonts w:asciiTheme="minorHAnsi" w:hAnsiTheme="minorHAnsi" w:cstheme="minorHAnsi"/>
          <w:sz w:val="22"/>
          <w:szCs w:val="22"/>
          <w:lang w:val="nl-BE"/>
        </w:rPr>
        <w:t>uit gerecycle</w:t>
      </w:r>
      <w:r w:rsidR="00BE64F5" w:rsidRPr="00655CA3">
        <w:rPr>
          <w:rFonts w:asciiTheme="minorHAnsi" w:hAnsiTheme="minorHAnsi" w:cstheme="minorHAnsi"/>
          <w:sz w:val="22"/>
          <w:szCs w:val="22"/>
          <w:lang w:val="nl-BE"/>
        </w:rPr>
        <w:t>erde</w:t>
      </w:r>
      <w:r w:rsidR="00F33745" w:rsidRPr="00655CA3">
        <w:rPr>
          <w:rFonts w:asciiTheme="minorHAnsi" w:hAnsiTheme="minorHAnsi" w:cstheme="minorHAnsi"/>
          <w:sz w:val="22"/>
          <w:szCs w:val="22"/>
          <w:lang w:val="nl-BE"/>
        </w:rPr>
        <w:t xml:space="preserve"> minerale vulstoffen met een beperkte hoeveel</w:t>
      </w:r>
      <w:r w:rsidR="00BE23BD" w:rsidRPr="00655CA3">
        <w:rPr>
          <w:rFonts w:asciiTheme="minorHAnsi" w:hAnsiTheme="minorHAnsi" w:cstheme="minorHAnsi"/>
          <w:sz w:val="22"/>
          <w:szCs w:val="22"/>
          <w:lang w:val="nl-BE"/>
        </w:rPr>
        <w:t>h</w:t>
      </w:r>
      <w:r w:rsidR="00F33745" w:rsidRPr="00655CA3">
        <w:rPr>
          <w:rFonts w:asciiTheme="minorHAnsi" w:hAnsiTheme="minorHAnsi" w:cstheme="minorHAnsi"/>
          <w:sz w:val="22"/>
          <w:szCs w:val="22"/>
          <w:lang w:val="nl-BE"/>
        </w:rPr>
        <w:t xml:space="preserve">eid gemodifieerd bitumen en een polyestervlies.  </w:t>
      </w:r>
      <w:r w:rsidR="002C4E35" w:rsidRPr="00655CA3">
        <w:rPr>
          <w:rFonts w:asciiTheme="minorHAnsi" w:hAnsiTheme="minorHAnsi" w:cstheme="minorHAnsi"/>
          <w:sz w:val="22"/>
          <w:szCs w:val="22"/>
          <w:lang w:val="nl-BE"/>
        </w:rPr>
        <w:t>De rug bevat minimaal 76% gerecycl</w:t>
      </w:r>
      <w:r w:rsidR="00AC49C6" w:rsidRPr="00655CA3">
        <w:rPr>
          <w:rFonts w:asciiTheme="minorHAnsi" w:hAnsiTheme="minorHAnsi" w:cstheme="minorHAnsi"/>
          <w:sz w:val="22"/>
          <w:szCs w:val="22"/>
          <w:lang w:val="nl-BE"/>
        </w:rPr>
        <w:t>eerde</w:t>
      </w:r>
      <w:r w:rsidR="002C4E35" w:rsidRPr="00655CA3">
        <w:rPr>
          <w:rFonts w:asciiTheme="minorHAnsi" w:hAnsiTheme="minorHAnsi" w:cstheme="minorHAnsi"/>
          <w:sz w:val="22"/>
          <w:szCs w:val="22"/>
          <w:lang w:val="nl-BE"/>
        </w:rPr>
        <w:t xml:space="preserve"> grondstoffen</w:t>
      </w:r>
      <w:r w:rsidR="008B705D" w:rsidRPr="00655CA3">
        <w:rPr>
          <w:rFonts w:asciiTheme="minorHAnsi" w:hAnsiTheme="minorHAnsi" w:cstheme="minorHAnsi"/>
          <w:sz w:val="22"/>
          <w:szCs w:val="22"/>
          <w:lang w:val="nl-BE"/>
        </w:rPr>
        <w:t xml:space="preserve">.  </w:t>
      </w:r>
    </w:p>
    <w:p w14:paraId="3BD65B7F" w14:textId="77777777" w:rsidR="00F2666D" w:rsidRPr="00655CA3" w:rsidRDefault="00F2666D" w:rsidP="00655CA3">
      <w:pPr>
        <w:pStyle w:val="TxBrp4"/>
        <w:spacing w:line="276" w:lineRule="auto"/>
        <w:jc w:val="both"/>
        <w:rPr>
          <w:rFonts w:asciiTheme="minorHAnsi" w:hAnsiTheme="minorHAnsi" w:cstheme="minorHAnsi"/>
          <w:sz w:val="22"/>
          <w:szCs w:val="22"/>
          <w:lang w:val="nl-BE"/>
        </w:rPr>
      </w:pPr>
    </w:p>
    <w:p w14:paraId="136028A1" w14:textId="56CA0CE3" w:rsidR="00F57EA8" w:rsidRPr="00655CA3" w:rsidRDefault="007F00A0" w:rsidP="00655CA3">
      <w:pPr>
        <w:pStyle w:val="TxBrp4"/>
        <w:spacing w:line="276" w:lineRule="auto"/>
        <w:jc w:val="both"/>
        <w:rPr>
          <w:rFonts w:asciiTheme="minorHAnsi" w:hAnsiTheme="minorHAnsi" w:cstheme="minorHAnsi"/>
          <w:sz w:val="22"/>
          <w:szCs w:val="22"/>
          <w:lang w:val="nl-BE"/>
        </w:rPr>
      </w:pPr>
      <w:r w:rsidRPr="00655CA3">
        <w:rPr>
          <w:rFonts w:asciiTheme="minorHAnsi" w:hAnsiTheme="minorHAnsi" w:cstheme="minorHAnsi"/>
          <w:sz w:val="22"/>
          <w:szCs w:val="22"/>
          <w:lang w:val="nl-BE"/>
        </w:rPr>
        <w:t xml:space="preserve">Het </w:t>
      </w:r>
      <w:r w:rsidR="005A52F4" w:rsidRPr="00655CA3">
        <w:rPr>
          <w:rFonts w:asciiTheme="minorHAnsi" w:hAnsiTheme="minorHAnsi" w:cstheme="minorHAnsi"/>
          <w:sz w:val="22"/>
          <w:szCs w:val="22"/>
          <w:lang w:val="nl-BE"/>
        </w:rPr>
        <w:t xml:space="preserve">totaalgewicht van de tapijttegel </w:t>
      </w:r>
      <w:r w:rsidR="00BE23BD" w:rsidRPr="00655CA3">
        <w:rPr>
          <w:rFonts w:asciiTheme="minorHAnsi" w:hAnsiTheme="minorHAnsi" w:cstheme="minorHAnsi"/>
          <w:sz w:val="22"/>
          <w:szCs w:val="22"/>
          <w:lang w:val="nl-BE"/>
        </w:rPr>
        <w:t xml:space="preserve">is </w:t>
      </w:r>
      <w:r w:rsidR="005A52F4" w:rsidRPr="00655CA3">
        <w:rPr>
          <w:rFonts w:asciiTheme="minorHAnsi" w:hAnsiTheme="minorHAnsi" w:cstheme="minorHAnsi"/>
          <w:sz w:val="22"/>
          <w:szCs w:val="22"/>
          <w:lang w:val="nl-BE"/>
        </w:rPr>
        <w:t>samengesteld</w:t>
      </w:r>
      <w:r w:rsidR="004E70B1" w:rsidRPr="00655CA3">
        <w:rPr>
          <w:rFonts w:asciiTheme="minorHAnsi" w:hAnsiTheme="minorHAnsi" w:cstheme="minorHAnsi"/>
          <w:sz w:val="22"/>
          <w:szCs w:val="22"/>
          <w:lang w:val="nl-BE"/>
        </w:rPr>
        <w:t xml:space="preserve"> uit </w:t>
      </w:r>
      <w:r w:rsidR="008A50B9" w:rsidRPr="00655CA3">
        <w:rPr>
          <w:rFonts w:asciiTheme="minorHAnsi" w:hAnsiTheme="minorHAnsi" w:cstheme="minorHAnsi"/>
          <w:sz w:val="22"/>
          <w:szCs w:val="22"/>
          <w:lang w:val="nl-BE"/>
        </w:rPr>
        <w:t>65</w:t>
      </w:r>
      <w:r w:rsidR="004E70B1" w:rsidRPr="00655CA3">
        <w:rPr>
          <w:rFonts w:asciiTheme="minorHAnsi" w:hAnsiTheme="minorHAnsi" w:cstheme="minorHAnsi"/>
          <w:sz w:val="22"/>
          <w:szCs w:val="22"/>
          <w:lang w:val="nl-BE"/>
        </w:rPr>
        <w:t xml:space="preserve">% </w:t>
      </w:r>
      <w:r w:rsidR="00ED48ED" w:rsidRPr="00655CA3">
        <w:rPr>
          <w:rFonts w:asciiTheme="minorHAnsi" w:hAnsiTheme="minorHAnsi" w:cstheme="minorHAnsi"/>
          <w:sz w:val="22"/>
          <w:szCs w:val="22"/>
          <w:lang w:val="nl-BE"/>
        </w:rPr>
        <w:t>gerecycleerde grondstoffen</w:t>
      </w:r>
      <w:r w:rsidR="0088552A" w:rsidRPr="00655CA3">
        <w:rPr>
          <w:rFonts w:asciiTheme="minorHAnsi" w:hAnsiTheme="minorHAnsi" w:cstheme="minorHAnsi"/>
          <w:sz w:val="22"/>
          <w:szCs w:val="22"/>
          <w:lang w:val="nl-BE"/>
        </w:rPr>
        <w:t>.</w:t>
      </w:r>
    </w:p>
    <w:p w14:paraId="3775DCEC" w14:textId="77777777" w:rsidR="00F3442D" w:rsidRPr="00655CA3" w:rsidRDefault="00F3442D" w:rsidP="00655CA3">
      <w:pPr>
        <w:pStyle w:val="Default"/>
        <w:spacing w:line="276" w:lineRule="auto"/>
        <w:jc w:val="both"/>
        <w:rPr>
          <w:sz w:val="22"/>
          <w:szCs w:val="22"/>
        </w:rPr>
      </w:pPr>
    </w:p>
    <w:p w14:paraId="0B67D27E" w14:textId="45F164B5" w:rsidR="008B77A0" w:rsidRDefault="008B77A0" w:rsidP="00655CA3">
      <w:pPr>
        <w:pStyle w:val="Default"/>
        <w:spacing w:line="276" w:lineRule="auto"/>
        <w:jc w:val="both"/>
        <w:rPr>
          <w:sz w:val="22"/>
          <w:szCs w:val="22"/>
        </w:rPr>
      </w:pPr>
      <w:r>
        <w:rPr>
          <w:sz w:val="22"/>
          <w:szCs w:val="22"/>
        </w:rPr>
        <w:t xml:space="preserve">Er is keuze uit </w:t>
      </w:r>
      <w:r w:rsidR="00305E9C">
        <w:rPr>
          <w:sz w:val="22"/>
          <w:szCs w:val="22"/>
        </w:rPr>
        <w:t>18 semi-effen kleuren.</w:t>
      </w:r>
    </w:p>
    <w:p w14:paraId="0A25066E" w14:textId="49745079" w:rsidR="008B77A0" w:rsidRDefault="008B77A0" w:rsidP="00655CA3">
      <w:pPr>
        <w:pStyle w:val="Default"/>
        <w:spacing w:line="276" w:lineRule="auto"/>
        <w:jc w:val="both"/>
        <w:rPr>
          <w:sz w:val="22"/>
          <w:szCs w:val="22"/>
        </w:rPr>
      </w:pPr>
    </w:p>
    <w:p w14:paraId="31F50DB3" w14:textId="6617B359" w:rsidR="00011E6F" w:rsidRDefault="00011E6F" w:rsidP="00655CA3">
      <w:pPr>
        <w:pStyle w:val="Default"/>
        <w:spacing w:line="276" w:lineRule="auto"/>
        <w:jc w:val="both"/>
        <w:rPr>
          <w:sz w:val="22"/>
          <w:szCs w:val="22"/>
        </w:rPr>
      </w:pPr>
      <w:r>
        <w:rPr>
          <w:sz w:val="22"/>
          <w:szCs w:val="22"/>
        </w:rPr>
        <w:t>Bij de productie wordt uitsluitend gebruik gemaakt van groene stroom die afkomstig is van hernieuwbare bronnen.</w:t>
      </w:r>
      <w:r w:rsidR="00655CA3">
        <w:rPr>
          <w:sz w:val="22"/>
          <w:szCs w:val="22"/>
        </w:rPr>
        <w:t xml:space="preserve"> </w:t>
      </w:r>
      <w:r>
        <w:rPr>
          <w:sz w:val="22"/>
          <w:szCs w:val="22"/>
        </w:rPr>
        <w:t xml:space="preserve">Dit maakt deel uit van </w:t>
      </w:r>
      <w:r w:rsidR="008B77A0">
        <w:rPr>
          <w:sz w:val="22"/>
          <w:szCs w:val="22"/>
        </w:rPr>
        <w:t>het</w:t>
      </w:r>
      <w:r>
        <w:rPr>
          <w:sz w:val="22"/>
          <w:szCs w:val="22"/>
        </w:rPr>
        <w:t xml:space="preserve"> effectie</w:t>
      </w:r>
      <w:r w:rsidR="008B77A0">
        <w:rPr>
          <w:sz w:val="22"/>
          <w:szCs w:val="22"/>
        </w:rPr>
        <w:t>ve</w:t>
      </w:r>
      <w:r>
        <w:rPr>
          <w:sz w:val="22"/>
          <w:szCs w:val="22"/>
        </w:rPr>
        <w:t xml:space="preserve"> milieubeheersysteem </w:t>
      </w:r>
      <w:r w:rsidR="008B77A0">
        <w:rPr>
          <w:sz w:val="22"/>
          <w:szCs w:val="22"/>
        </w:rPr>
        <w:t xml:space="preserve">van de fabrikant die </w:t>
      </w:r>
      <w:r>
        <w:rPr>
          <w:sz w:val="22"/>
          <w:szCs w:val="22"/>
        </w:rPr>
        <w:t>ISO 14001 gecertificeerd is.</w:t>
      </w:r>
      <w:r w:rsidR="008B77A0">
        <w:rPr>
          <w:sz w:val="22"/>
          <w:szCs w:val="22"/>
        </w:rPr>
        <w:t xml:space="preserve"> </w:t>
      </w:r>
      <w:r>
        <w:rPr>
          <w:sz w:val="22"/>
          <w:szCs w:val="22"/>
        </w:rPr>
        <w:t>Het tapijt dient te voldoen aan de Reach richtlijn</w:t>
      </w:r>
      <w:r w:rsidR="008B77A0">
        <w:rPr>
          <w:sz w:val="22"/>
          <w:szCs w:val="22"/>
        </w:rPr>
        <w:t>en</w:t>
      </w:r>
      <w:r>
        <w:rPr>
          <w:sz w:val="22"/>
          <w:szCs w:val="22"/>
        </w:rPr>
        <w:t xml:space="preserve">, de Agbb en de 01350 Indoor Air Quality standard. </w:t>
      </w:r>
    </w:p>
    <w:p w14:paraId="37B79B28" w14:textId="77777777" w:rsidR="008B77A0" w:rsidRDefault="008B77A0" w:rsidP="00655CA3">
      <w:pPr>
        <w:pStyle w:val="Default"/>
        <w:spacing w:line="276" w:lineRule="auto"/>
        <w:jc w:val="both"/>
        <w:rPr>
          <w:sz w:val="22"/>
          <w:szCs w:val="22"/>
        </w:rPr>
      </w:pPr>
    </w:p>
    <w:p w14:paraId="211B4BF2" w14:textId="2FA8A625" w:rsidR="00011E6F" w:rsidRDefault="00011E6F" w:rsidP="00655CA3">
      <w:pPr>
        <w:pStyle w:val="Default"/>
        <w:spacing w:line="276" w:lineRule="auto"/>
        <w:jc w:val="both"/>
        <w:rPr>
          <w:sz w:val="22"/>
          <w:szCs w:val="22"/>
        </w:rPr>
      </w:pPr>
      <w:r>
        <w:rPr>
          <w:sz w:val="22"/>
          <w:szCs w:val="22"/>
        </w:rPr>
        <w:t xml:space="preserve">De fabriek die het tapijt produceert dient </w:t>
      </w:r>
      <w:r w:rsidR="008B77A0">
        <w:rPr>
          <w:sz w:val="22"/>
          <w:szCs w:val="22"/>
        </w:rPr>
        <w:t xml:space="preserve">tevens </w:t>
      </w:r>
      <w:r>
        <w:rPr>
          <w:sz w:val="22"/>
          <w:szCs w:val="22"/>
        </w:rPr>
        <w:t xml:space="preserve">ISO 9001, SA 8000 en OHSAS 18001 gecertificeerd te zijn. </w:t>
      </w:r>
    </w:p>
    <w:p w14:paraId="73FAB168" w14:textId="77777777" w:rsidR="008B77A0" w:rsidRDefault="008B77A0" w:rsidP="00655CA3">
      <w:pPr>
        <w:pStyle w:val="Default"/>
        <w:spacing w:line="276" w:lineRule="auto"/>
        <w:jc w:val="both"/>
        <w:rPr>
          <w:sz w:val="22"/>
          <w:szCs w:val="22"/>
        </w:rPr>
      </w:pPr>
    </w:p>
    <w:p w14:paraId="60DDA397" w14:textId="3B189AE1" w:rsidR="00011E6F" w:rsidRPr="00011E6F" w:rsidRDefault="00011E6F" w:rsidP="00655CA3">
      <w:pPr>
        <w:spacing w:after="0" w:line="276" w:lineRule="auto"/>
        <w:jc w:val="both"/>
      </w:pPr>
      <w:r>
        <w:t xml:space="preserve">De Life Cycle </w:t>
      </w:r>
      <w:r w:rsidR="000943B6">
        <w:t>Assessment</w:t>
      </w:r>
      <w:r>
        <w:t xml:space="preserve"> (LCA) van de tapijttegel is gedocumenteerd in een individuele milieuverklaring (EPD)</w:t>
      </w:r>
      <w:r w:rsidR="000943B6">
        <w:t xml:space="preserve"> die voorziet in extra punten voor het BREEAM certificatiesysteem voor duurzame gebouwen.</w:t>
      </w:r>
    </w:p>
    <w:p w14:paraId="6864CD88" w14:textId="77777777" w:rsidR="007F22E1" w:rsidRDefault="007F22E1" w:rsidP="00655CA3">
      <w:pPr>
        <w:pStyle w:val="TxBrp4"/>
        <w:spacing w:line="276" w:lineRule="auto"/>
        <w:rPr>
          <w:rFonts w:asciiTheme="minorHAnsi" w:hAnsiTheme="minorHAnsi" w:cs="Arial"/>
          <w:sz w:val="22"/>
          <w:szCs w:val="22"/>
          <w:u w:val="single"/>
          <w:lang w:val="nl-NL"/>
        </w:rPr>
      </w:pPr>
    </w:p>
    <w:p w14:paraId="3BDE55BF" w14:textId="77777777" w:rsidR="007F22E1" w:rsidRDefault="007F22E1" w:rsidP="00655CA3">
      <w:pPr>
        <w:pStyle w:val="TxBrp4"/>
        <w:spacing w:line="276" w:lineRule="auto"/>
        <w:rPr>
          <w:rFonts w:asciiTheme="minorHAnsi" w:hAnsiTheme="minorHAnsi" w:cs="Arial"/>
          <w:sz w:val="22"/>
          <w:szCs w:val="22"/>
          <w:u w:val="single"/>
          <w:lang w:val="nl-NL"/>
        </w:rPr>
      </w:pPr>
    </w:p>
    <w:p w14:paraId="78EE4047" w14:textId="77777777" w:rsidR="009568AB" w:rsidRDefault="009568AB" w:rsidP="00655CA3">
      <w:pPr>
        <w:pStyle w:val="TxBrp4"/>
        <w:spacing w:line="276" w:lineRule="auto"/>
        <w:rPr>
          <w:rFonts w:asciiTheme="minorHAnsi" w:hAnsiTheme="minorHAnsi" w:cs="Arial"/>
          <w:sz w:val="22"/>
          <w:szCs w:val="22"/>
          <w:u w:val="single"/>
          <w:lang w:val="nl-NL"/>
        </w:rPr>
      </w:pPr>
    </w:p>
    <w:p w14:paraId="0A49220C" w14:textId="77777777" w:rsidR="009568AB" w:rsidRDefault="009568AB" w:rsidP="00655CA3">
      <w:pPr>
        <w:pStyle w:val="TxBrp4"/>
        <w:spacing w:line="276" w:lineRule="auto"/>
        <w:rPr>
          <w:rFonts w:asciiTheme="minorHAnsi" w:hAnsiTheme="minorHAnsi" w:cs="Arial"/>
          <w:sz w:val="22"/>
          <w:szCs w:val="22"/>
          <w:u w:val="single"/>
          <w:lang w:val="nl-NL"/>
        </w:rPr>
      </w:pPr>
    </w:p>
    <w:p w14:paraId="05945B22" w14:textId="77777777" w:rsidR="009568AB" w:rsidRDefault="009568AB" w:rsidP="00655CA3">
      <w:pPr>
        <w:pStyle w:val="TxBrp4"/>
        <w:spacing w:line="276" w:lineRule="auto"/>
        <w:rPr>
          <w:rFonts w:asciiTheme="minorHAnsi" w:hAnsiTheme="minorHAnsi" w:cs="Arial"/>
          <w:sz w:val="22"/>
          <w:szCs w:val="22"/>
          <w:u w:val="single"/>
          <w:lang w:val="nl-NL"/>
        </w:rPr>
      </w:pPr>
    </w:p>
    <w:p w14:paraId="63D71885" w14:textId="77777777" w:rsidR="009568AB" w:rsidRDefault="009568AB" w:rsidP="00655CA3">
      <w:pPr>
        <w:pStyle w:val="TxBrp4"/>
        <w:spacing w:line="276" w:lineRule="auto"/>
        <w:rPr>
          <w:rFonts w:asciiTheme="minorHAnsi" w:hAnsiTheme="minorHAnsi" w:cs="Arial"/>
          <w:sz w:val="22"/>
          <w:szCs w:val="22"/>
          <w:u w:val="single"/>
          <w:lang w:val="nl-NL"/>
        </w:rPr>
      </w:pPr>
    </w:p>
    <w:p w14:paraId="6F7E4B16" w14:textId="77777777" w:rsidR="009568AB" w:rsidRDefault="009568AB" w:rsidP="00655CA3">
      <w:pPr>
        <w:pStyle w:val="TxBrp4"/>
        <w:spacing w:line="276" w:lineRule="auto"/>
        <w:rPr>
          <w:rFonts w:asciiTheme="minorHAnsi" w:hAnsiTheme="minorHAnsi" w:cs="Arial"/>
          <w:sz w:val="22"/>
          <w:szCs w:val="22"/>
          <w:u w:val="single"/>
          <w:lang w:val="nl-NL"/>
        </w:rPr>
      </w:pPr>
    </w:p>
    <w:p w14:paraId="12F8E694" w14:textId="77777777" w:rsidR="009568AB" w:rsidRDefault="009568AB" w:rsidP="00655CA3">
      <w:pPr>
        <w:pStyle w:val="TxBrp4"/>
        <w:spacing w:line="276" w:lineRule="auto"/>
        <w:rPr>
          <w:rFonts w:asciiTheme="minorHAnsi" w:hAnsiTheme="minorHAnsi" w:cs="Arial"/>
          <w:sz w:val="22"/>
          <w:szCs w:val="22"/>
          <w:u w:val="single"/>
          <w:lang w:val="nl-NL"/>
        </w:rPr>
      </w:pPr>
    </w:p>
    <w:p w14:paraId="3FFC6248" w14:textId="4067B01E" w:rsidR="007F22E1" w:rsidRDefault="007F22E1" w:rsidP="00655CA3">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Pr>
          <w:rFonts w:asciiTheme="minorHAnsi" w:hAnsiTheme="minorHAnsi" w:cs="Arial"/>
          <w:sz w:val="22"/>
          <w:szCs w:val="22"/>
          <w:u w:val="single"/>
          <w:lang w:val="nl-NL"/>
        </w:rPr>
        <w:t xml:space="preserve"> </w:t>
      </w:r>
    </w:p>
    <w:p w14:paraId="50534B08" w14:textId="77777777" w:rsidR="007F22E1" w:rsidRDefault="007F22E1" w:rsidP="00655CA3">
      <w:pPr>
        <w:spacing w:after="0"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3114"/>
        <w:gridCol w:w="1559"/>
        <w:gridCol w:w="4536"/>
      </w:tblGrid>
      <w:tr w:rsidR="007F22E1" w14:paraId="5AEDE716" w14:textId="77777777" w:rsidTr="005D6E6F">
        <w:trPr>
          <w:trHeight w:val="283"/>
        </w:trPr>
        <w:tc>
          <w:tcPr>
            <w:tcW w:w="3114" w:type="dxa"/>
          </w:tcPr>
          <w:p w14:paraId="26725ACF" w14:textId="77777777"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559" w:type="dxa"/>
          </w:tcPr>
          <w:p w14:paraId="0C127611" w14:textId="77777777"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B482CDD" w14:textId="5A1C3694" w:rsidR="007F22E1" w:rsidRDefault="00835BB7"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Micro</w:t>
            </w:r>
            <w:r w:rsidR="007F22E1">
              <w:rPr>
                <w:rFonts w:asciiTheme="minorHAnsi" w:hAnsiTheme="minorHAnsi" w:cs="Arial"/>
                <w:color w:val="000000"/>
                <w:sz w:val="22"/>
                <w:szCs w:val="22"/>
                <w:lang w:val="nl-NL"/>
              </w:rPr>
              <w:t xml:space="preserve">tuft tapijttegel met </w:t>
            </w:r>
            <w:r w:rsidR="005D6E6F">
              <w:rPr>
                <w:rFonts w:asciiTheme="minorHAnsi" w:hAnsiTheme="minorHAnsi" w:cs="Arial"/>
                <w:color w:val="000000"/>
                <w:sz w:val="22"/>
                <w:szCs w:val="22"/>
                <w:lang w:val="nl-NL"/>
              </w:rPr>
              <w:t xml:space="preserve">fijne </w:t>
            </w:r>
            <w:r w:rsidR="004338F0">
              <w:rPr>
                <w:rFonts w:asciiTheme="minorHAnsi" w:hAnsiTheme="minorHAnsi" w:cs="Arial"/>
                <w:color w:val="000000"/>
                <w:sz w:val="22"/>
                <w:szCs w:val="22"/>
                <w:lang w:val="nl-NL"/>
              </w:rPr>
              <w:t>lus</w:t>
            </w:r>
            <w:r w:rsidR="007F22E1">
              <w:rPr>
                <w:rFonts w:asciiTheme="minorHAnsi" w:hAnsiTheme="minorHAnsi" w:cs="Arial"/>
                <w:color w:val="000000"/>
                <w:sz w:val="22"/>
                <w:szCs w:val="22"/>
                <w:lang w:val="nl-NL"/>
              </w:rPr>
              <w:t>pool</w:t>
            </w:r>
          </w:p>
        </w:tc>
      </w:tr>
      <w:tr w:rsidR="007F22E1" w14:paraId="2C81FA7D" w14:textId="77777777" w:rsidTr="005D6E6F">
        <w:trPr>
          <w:trHeight w:val="283"/>
        </w:trPr>
        <w:tc>
          <w:tcPr>
            <w:tcW w:w="3114" w:type="dxa"/>
          </w:tcPr>
          <w:p w14:paraId="73C717CC"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559" w:type="dxa"/>
          </w:tcPr>
          <w:p w14:paraId="37E8E106" w14:textId="5A643868"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B56FB6">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994</w:t>
            </w:r>
          </w:p>
        </w:tc>
        <w:tc>
          <w:tcPr>
            <w:tcW w:w="4536" w:type="dxa"/>
          </w:tcPr>
          <w:p w14:paraId="7C0D7D04" w14:textId="640B0465"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w:t>
            </w:r>
            <w:r w:rsidR="005D6E6F">
              <w:rPr>
                <w:rFonts w:asciiTheme="minorHAnsi" w:hAnsiTheme="minorHAnsi" w:cs="Arial"/>
                <w:color w:val="000000"/>
                <w:sz w:val="22"/>
                <w:szCs w:val="22"/>
                <w:lang w:val="nl-NL"/>
              </w:rPr>
              <w:t>20 stuks - 5</w:t>
            </w:r>
            <w:r w:rsidR="004338F0">
              <w:rPr>
                <w:rFonts w:asciiTheme="minorHAnsi" w:hAnsiTheme="minorHAnsi" w:cs="Arial"/>
                <w:color w:val="000000"/>
                <w:sz w:val="22"/>
                <w:szCs w:val="22"/>
                <w:lang w:val="nl-NL"/>
              </w:rPr>
              <w:t xml:space="preserve"> m²/doos)</w:t>
            </w:r>
          </w:p>
        </w:tc>
      </w:tr>
      <w:tr w:rsidR="007F22E1" w14:paraId="62A6FF0A" w14:textId="77777777" w:rsidTr="005D6E6F">
        <w:trPr>
          <w:trHeight w:val="283"/>
        </w:trPr>
        <w:tc>
          <w:tcPr>
            <w:tcW w:w="3114" w:type="dxa"/>
          </w:tcPr>
          <w:p w14:paraId="117366F4" w14:textId="77777777" w:rsidR="007F22E1" w:rsidRDefault="007F22E1" w:rsidP="00655CA3">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559" w:type="dxa"/>
          </w:tcPr>
          <w:p w14:paraId="13415471" w14:textId="379C89F7" w:rsidR="007F22E1" w:rsidRPr="007F22E1" w:rsidRDefault="007F22E1" w:rsidP="00655CA3">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536" w:type="dxa"/>
          </w:tcPr>
          <w:p w14:paraId="4C513690" w14:textId="145B8B1C" w:rsidR="007F22E1" w:rsidRDefault="005D6E6F" w:rsidP="00655CA3">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5</w:t>
            </w:r>
            <w:r w:rsidR="00B56FB6">
              <w:rPr>
                <w:rFonts w:asciiTheme="minorHAnsi" w:hAnsiTheme="minorHAnsi" w:cs="Arial"/>
                <w:color w:val="000000"/>
                <w:sz w:val="22"/>
                <w:szCs w:val="22"/>
                <w:lang w:val="nl-NL"/>
              </w:rPr>
              <w:t>,</w:t>
            </w:r>
            <w:r w:rsidR="000747BC">
              <w:rPr>
                <w:rFonts w:asciiTheme="minorHAnsi" w:hAnsiTheme="minorHAnsi" w:cs="Arial"/>
                <w:color w:val="000000"/>
                <w:sz w:val="22"/>
                <w:szCs w:val="22"/>
                <w:lang w:val="nl-NL"/>
              </w:rPr>
              <w:t>1</w:t>
            </w:r>
            <w:r w:rsidR="007F22E1" w:rsidRPr="003403D5">
              <w:rPr>
                <w:rFonts w:asciiTheme="minorHAnsi" w:hAnsiTheme="minorHAnsi" w:cs="Arial"/>
                <w:color w:val="000000"/>
                <w:sz w:val="22"/>
                <w:szCs w:val="22"/>
                <w:lang w:val="nl-NL"/>
              </w:rPr>
              <w:t xml:space="preserve"> mm</w:t>
            </w:r>
            <w:r w:rsidR="007F22E1">
              <w:rPr>
                <w:rFonts w:asciiTheme="minorHAnsi" w:hAnsiTheme="minorHAnsi" w:cs="Arial"/>
                <w:color w:val="000000"/>
                <w:sz w:val="22"/>
                <w:szCs w:val="22"/>
                <w:lang w:val="nl-NL"/>
              </w:rPr>
              <w:t xml:space="preserve"> </w:t>
            </w:r>
          </w:p>
        </w:tc>
      </w:tr>
      <w:tr w:rsidR="007F22E1" w14:paraId="1905B1F7" w14:textId="77777777" w:rsidTr="005D6E6F">
        <w:trPr>
          <w:trHeight w:val="283"/>
        </w:trPr>
        <w:tc>
          <w:tcPr>
            <w:tcW w:w="3114" w:type="dxa"/>
          </w:tcPr>
          <w:p w14:paraId="3B92FC79" w14:textId="77777777" w:rsidR="007F22E1" w:rsidRDefault="007F22E1" w:rsidP="00655CA3">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559" w:type="dxa"/>
          </w:tcPr>
          <w:p w14:paraId="10EC7FA2" w14:textId="22DF1962" w:rsidR="007F22E1" w:rsidRPr="007F22E1" w:rsidRDefault="007F22E1" w:rsidP="00655CA3">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536" w:type="dxa"/>
          </w:tcPr>
          <w:p w14:paraId="5BE91CE0" w14:textId="642CA3A7" w:rsidR="007F22E1" w:rsidRDefault="000747BC" w:rsidP="00655CA3">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1</w:t>
            </w:r>
            <w:r w:rsidR="007F22E1">
              <w:rPr>
                <w:rFonts w:asciiTheme="minorHAnsi" w:hAnsiTheme="minorHAnsi" w:cs="Arial"/>
                <w:sz w:val="22"/>
                <w:szCs w:val="22"/>
                <w:lang w:val="nl-NL"/>
              </w:rPr>
              <w:t xml:space="preserve"> mm </w:t>
            </w:r>
          </w:p>
        </w:tc>
      </w:tr>
      <w:tr w:rsidR="007F22E1" w14:paraId="36683A55" w14:textId="77777777" w:rsidTr="005D6E6F">
        <w:trPr>
          <w:trHeight w:val="283"/>
        </w:trPr>
        <w:tc>
          <w:tcPr>
            <w:tcW w:w="3114" w:type="dxa"/>
          </w:tcPr>
          <w:p w14:paraId="0A891C7D" w14:textId="77777777" w:rsidR="007F22E1" w:rsidRDefault="007F22E1" w:rsidP="00655CA3">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559" w:type="dxa"/>
          </w:tcPr>
          <w:p w14:paraId="49168D06" w14:textId="77777777" w:rsidR="007F22E1" w:rsidRDefault="007F22E1" w:rsidP="00655CA3">
            <w:pPr>
              <w:widowControl/>
              <w:autoSpaceDE/>
              <w:autoSpaceDN/>
              <w:adjustRightInd/>
              <w:spacing w:line="276" w:lineRule="auto"/>
              <w:rPr>
                <w:rFonts w:asciiTheme="minorHAnsi" w:hAnsiTheme="minorHAnsi" w:cs="Arial"/>
                <w:sz w:val="22"/>
                <w:szCs w:val="22"/>
                <w:u w:val="single"/>
                <w:lang w:val="nl-NL"/>
              </w:rPr>
            </w:pPr>
          </w:p>
        </w:tc>
        <w:tc>
          <w:tcPr>
            <w:tcW w:w="4536" w:type="dxa"/>
          </w:tcPr>
          <w:p w14:paraId="012D0011" w14:textId="4FD23538" w:rsidR="007F22E1" w:rsidRPr="00AA4E11" w:rsidRDefault="005D6E6F" w:rsidP="00655CA3">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18</w:t>
            </w:r>
            <w:r w:rsidR="007F22E1">
              <w:rPr>
                <w:rFonts w:asciiTheme="minorHAnsi" w:hAnsiTheme="minorHAnsi" w:cs="Arial"/>
                <w:sz w:val="22"/>
                <w:szCs w:val="22"/>
                <w:lang w:val="nl-NL"/>
              </w:rPr>
              <w:t xml:space="preserve"> kleuren </w:t>
            </w:r>
          </w:p>
        </w:tc>
      </w:tr>
      <w:tr w:rsidR="007F22E1" w14:paraId="7EE6051B" w14:textId="77777777" w:rsidTr="005D6E6F">
        <w:trPr>
          <w:trHeight w:val="283"/>
        </w:trPr>
        <w:tc>
          <w:tcPr>
            <w:tcW w:w="3114" w:type="dxa"/>
          </w:tcPr>
          <w:p w14:paraId="5792A486" w14:textId="3C245F2E" w:rsidR="007F22E1" w:rsidRDefault="00B56FB6" w:rsidP="00655CA3">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7F22E1">
              <w:rPr>
                <w:rFonts w:asciiTheme="minorHAnsi" w:hAnsiTheme="minorHAnsi" w:cs="Arial"/>
                <w:sz w:val="22"/>
                <w:szCs w:val="22"/>
                <w:lang w:val="nl-NL"/>
              </w:rPr>
              <w:t>lassificatie</w:t>
            </w:r>
          </w:p>
        </w:tc>
        <w:tc>
          <w:tcPr>
            <w:tcW w:w="1559" w:type="dxa"/>
          </w:tcPr>
          <w:p w14:paraId="2FBE7F39" w14:textId="13CD1FD4" w:rsidR="007F22E1" w:rsidRDefault="007F22E1" w:rsidP="00655CA3">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w:t>
            </w:r>
            <w:r w:rsidR="00B56FB6">
              <w:rPr>
                <w:rFonts w:asciiTheme="minorHAnsi" w:hAnsiTheme="minorHAnsi" w:cs="Arial"/>
                <w:color w:val="000000"/>
                <w:sz w:val="22"/>
                <w:szCs w:val="22"/>
                <w:lang w:val="nl-NL"/>
              </w:rPr>
              <w:t>-</w:t>
            </w:r>
            <w:r>
              <w:rPr>
                <w:rFonts w:asciiTheme="minorHAnsi" w:hAnsiTheme="minorHAnsi" w:cs="Arial"/>
                <w:color w:val="000000"/>
                <w:sz w:val="22"/>
                <w:szCs w:val="22"/>
                <w:lang w:val="nl-NL"/>
              </w:rPr>
              <w:t>ISO 10874</w:t>
            </w:r>
          </w:p>
        </w:tc>
        <w:tc>
          <w:tcPr>
            <w:tcW w:w="4536" w:type="dxa"/>
          </w:tcPr>
          <w:p w14:paraId="3A237FAE" w14:textId="50A547BE" w:rsidR="007F22E1" w:rsidRDefault="007F22E1" w:rsidP="00655CA3">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7F22E1" w:rsidRPr="00305E9C" w14:paraId="5B40C2A0" w14:textId="77777777" w:rsidTr="005D6E6F">
        <w:trPr>
          <w:trHeight w:val="283"/>
        </w:trPr>
        <w:tc>
          <w:tcPr>
            <w:tcW w:w="3114" w:type="dxa"/>
          </w:tcPr>
          <w:p w14:paraId="37A634B4" w14:textId="77777777" w:rsidR="007F22E1" w:rsidRPr="00AA4E11" w:rsidRDefault="007F22E1" w:rsidP="00655CA3">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559" w:type="dxa"/>
          </w:tcPr>
          <w:p w14:paraId="7E40A9F7"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1C55B00" w14:textId="64A2EA4E" w:rsidR="007F22E1" w:rsidRPr="004338F0" w:rsidRDefault="007F22E1" w:rsidP="00655CA3">
            <w:pPr>
              <w:widowControl/>
              <w:autoSpaceDE/>
              <w:autoSpaceDN/>
              <w:adjustRightInd/>
              <w:spacing w:line="276" w:lineRule="auto"/>
              <w:rPr>
                <w:rFonts w:asciiTheme="minorHAnsi" w:hAnsiTheme="minorHAnsi" w:cs="Arial"/>
                <w:color w:val="000000"/>
                <w:sz w:val="22"/>
                <w:szCs w:val="22"/>
                <w:lang w:val="en-US"/>
              </w:rPr>
            </w:pPr>
            <w:r w:rsidRPr="004338F0">
              <w:rPr>
                <w:rFonts w:asciiTheme="minorHAnsi" w:hAnsiTheme="minorHAnsi" w:cs="Arial"/>
                <w:color w:val="000000"/>
                <w:sz w:val="22"/>
                <w:szCs w:val="22"/>
                <w:lang w:val="en-US"/>
              </w:rPr>
              <w:t xml:space="preserve">100% </w:t>
            </w:r>
            <w:r w:rsidR="005D6E6F">
              <w:rPr>
                <w:rFonts w:asciiTheme="minorHAnsi" w:hAnsiTheme="minorHAnsi" w:cs="Arial"/>
                <w:color w:val="000000"/>
                <w:sz w:val="22"/>
                <w:szCs w:val="22"/>
                <w:lang w:val="en-US"/>
              </w:rPr>
              <w:t>polyamide 6</w:t>
            </w:r>
            <w:r w:rsidR="004338F0" w:rsidRPr="004338F0">
              <w:rPr>
                <w:rFonts w:asciiTheme="minorHAnsi" w:hAnsiTheme="minorHAnsi" w:cs="Arial"/>
                <w:color w:val="000000"/>
                <w:sz w:val="22"/>
                <w:szCs w:val="22"/>
                <w:lang w:val="en-US"/>
              </w:rPr>
              <w:t xml:space="preserve"> </w:t>
            </w:r>
          </w:p>
        </w:tc>
      </w:tr>
      <w:tr w:rsidR="007F22E1" w:rsidRPr="007F22E1" w14:paraId="37F3D90A" w14:textId="77777777" w:rsidTr="005D6E6F">
        <w:trPr>
          <w:trHeight w:val="283"/>
        </w:trPr>
        <w:tc>
          <w:tcPr>
            <w:tcW w:w="3114" w:type="dxa"/>
          </w:tcPr>
          <w:p w14:paraId="5E7753BB" w14:textId="77777777" w:rsidR="007F22E1" w:rsidRPr="00AA4E11" w:rsidRDefault="007F22E1" w:rsidP="00655CA3">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559" w:type="dxa"/>
          </w:tcPr>
          <w:p w14:paraId="22D42472"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F86F864" w14:textId="57B07AD6" w:rsidR="007F22E1" w:rsidRPr="007F22E1" w:rsidRDefault="007F22E1" w:rsidP="00655CA3">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7F22E1" w14:paraId="08FFCEC0" w14:textId="77777777" w:rsidTr="005D6E6F">
        <w:trPr>
          <w:trHeight w:val="283"/>
        </w:trPr>
        <w:tc>
          <w:tcPr>
            <w:tcW w:w="3114" w:type="dxa"/>
          </w:tcPr>
          <w:p w14:paraId="20DA1DC4" w14:textId="77777777" w:rsidR="007F22E1" w:rsidRPr="00AA4E11" w:rsidRDefault="007F22E1" w:rsidP="00655CA3">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559" w:type="dxa"/>
          </w:tcPr>
          <w:p w14:paraId="6AB4A677" w14:textId="1A4984D5"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536" w:type="dxa"/>
          </w:tcPr>
          <w:p w14:paraId="2F632143" w14:textId="3665D09F" w:rsidR="007F22E1" w:rsidRPr="003403D5" w:rsidRDefault="004311F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126.080</w:t>
            </w:r>
            <w:r w:rsidR="007F22E1">
              <w:rPr>
                <w:rFonts w:asciiTheme="minorHAnsi" w:hAnsiTheme="minorHAnsi" w:cs="Arial"/>
                <w:color w:val="000000"/>
                <w:sz w:val="22"/>
                <w:szCs w:val="22"/>
                <w:lang w:val="nl-NL"/>
              </w:rPr>
              <w:t xml:space="preserve"> per m²</w:t>
            </w:r>
          </w:p>
        </w:tc>
      </w:tr>
      <w:tr w:rsidR="007F22E1" w14:paraId="1B05B27B" w14:textId="77777777" w:rsidTr="005D6E6F">
        <w:trPr>
          <w:trHeight w:val="283"/>
        </w:trPr>
        <w:tc>
          <w:tcPr>
            <w:tcW w:w="3114" w:type="dxa"/>
          </w:tcPr>
          <w:p w14:paraId="58AB5332" w14:textId="77777777" w:rsidR="007F22E1" w:rsidRPr="00AA4E11" w:rsidRDefault="007F22E1" w:rsidP="00655CA3">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559" w:type="dxa"/>
          </w:tcPr>
          <w:p w14:paraId="3FA38EE3" w14:textId="1E24083B"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536" w:type="dxa"/>
          </w:tcPr>
          <w:p w14:paraId="00AD7F9F" w14:textId="78C97571" w:rsidR="007F22E1" w:rsidRPr="003403D5" w:rsidRDefault="004311F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350</w:t>
            </w:r>
            <w:r w:rsidR="007F22E1">
              <w:rPr>
                <w:rFonts w:asciiTheme="minorHAnsi" w:hAnsiTheme="minorHAnsi" w:cs="Arial"/>
                <w:color w:val="000000"/>
                <w:sz w:val="22"/>
                <w:szCs w:val="22"/>
                <w:lang w:val="nl-NL"/>
              </w:rPr>
              <w:t xml:space="preserve"> g/m²</w:t>
            </w:r>
          </w:p>
        </w:tc>
      </w:tr>
      <w:tr w:rsidR="007F22E1" w14:paraId="0DE94E3E" w14:textId="77777777" w:rsidTr="005D6E6F">
        <w:trPr>
          <w:trHeight w:val="283"/>
        </w:trPr>
        <w:tc>
          <w:tcPr>
            <w:tcW w:w="3114" w:type="dxa"/>
          </w:tcPr>
          <w:p w14:paraId="449CE99B" w14:textId="046A9B76"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Totaal gewicht</w:t>
            </w:r>
          </w:p>
        </w:tc>
        <w:tc>
          <w:tcPr>
            <w:tcW w:w="1559" w:type="dxa"/>
          </w:tcPr>
          <w:p w14:paraId="52BACB3E" w14:textId="4E141C3D"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6313E948" w14:textId="01FC1181" w:rsidR="007F22E1" w:rsidRDefault="004311F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37</w:t>
            </w:r>
            <w:r w:rsidR="00DC1659">
              <w:rPr>
                <w:rFonts w:asciiTheme="minorHAnsi" w:hAnsiTheme="minorHAnsi" w:cs="Arial"/>
                <w:color w:val="000000"/>
                <w:sz w:val="22"/>
                <w:szCs w:val="22"/>
                <w:lang w:val="nl-NL"/>
              </w:rPr>
              <w:t>65</w:t>
            </w:r>
            <w:r w:rsidR="007F22E1">
              <w:rPr>
                <w:rFonts w:asciiTheme="minorHAnsi" w:hAnsiTheme="minorHAnsi" w:cs="Arial"/>
                <w:color w:val="000000"/>
                <w:sz w:val="22"/>
                <w:szCs w:val="22"/>
                <w:lang w:val="nl-NL"/>
              </w:rPr>
              <w:t xml:space="preserve"> g/m² </w:t>
            </w:r>
          </w:p>
        </w:tc>
      </w:tr>
      <w:tr w:rsidR="007F22E1" w14:paraId="2F8263B6" w14:textId="77777777" w:rsidTr="005D6E6F">
        <w:trPr>
          <w:trHeight w:val="283"/>
        </w:trPr>
        <w:tc>
          <w:tcPr>
            <w:tcW w:w="3114" w:type="dxa"/>
          </w:tcPr>
          <w:p w14:paraId="4A6B6741" w14:textId="463AA5A3"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559" w:type="dxa"/>
          </w:tcPr>
          <w:p w14:paraId="15651470" w14:textId="49831B75"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536" w:type="dxa"/>
          </w:tcPr>
          <w:p w14:paraId="61CDCEC6" w14:textId="45C144E6"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7F22E1" w14:paraId="6E66AAA4" w14:textId="77777777" w:rsidTr="005D6E6F">
        <w:trPr>
          <w:trHeight w:val="283"/>
        </w:trPr>
        <w:tc>
          <w:tcPr>
            <w:tcW w:w="3114" w:type="dxa"/>
          </w:tcPr>
          <w:p w14:paraId="38381888" w14:textId="3264386F" w:rsidR="007F22E1" w:rsidRPr="00AA4E11" w:rsidRDefault="007F22E1" w:rsidP="00655CA3">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1559" w:type="dxa"/>
          </w:tcPr>
          <w:p w14:paraId="5B11E3F5"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86323F1" w14:textId="3C0C37B3"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7F22E1" w14:paraId="256BB9C3" w14:textId="77777777" w:rsidTr="005D6E6F">
        <w:trPr>
          <w:trHeight w:val="283"/>
        </w:trPr>
        <w:tc>
          <w:tcPr>
            <w:tcW w:w="3114" w:type="dxa"/>
          </w:tcPr>
          <w:p w14:paraId="73AD4A77" w14:textId="32A84227" w:rsidR="007F22E1" w:rsidRPr="00AA4E11" w:rsidRDefault="007F22E1" w:rsidP="00655CA3">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559" w:type="dxa"/>
          </w:tcPr>
          <w:p w14:paraId="5A0E9EDB" w14:textId="501CB6D1"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536" w:type="dxa"/>
          </w:tcPr>
          <w:p w14:paraId="7DF1197D" w14:textId="0650CE9D"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7F22E1" w:rsidRPr="00156A68" w14:paraId="4960D2BC" w14:textId="77777777" w:rsidTr="005D6E6F">
        <w:trPr>
          <w:trHeight w:val="283"/>
        </w:trPr>
        <w:tc>
          <w:tcPr>
            <w:tcW w:w="3114" w:type="dxa"/>
          </w:tcPr>
          <w:p w14:paraId="30C2304D" w14:textId="25A9F791" w:rsidR="007F22E1" w:rsidRPr="00AA4E11" w:rsidRDefault="007F22E1" w:rsidP="00655CA3">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559" w:type="dxa"/>
          </w:tcPr>
          <w:p w14:paraId="24C3D83C" w14:textId="2FB471B5"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B56FB6">
              <w:rPr>
                <w:rFonts w:asciiTheme="minorHAnsi" w:hAnsiTheme="minorHAnsi" w:cs="Arial"/>
                <w:color w:val="000000"/>
                <w:sz w:val="22"/>
                <w:szCs w:val="22"/>
                <w:lang w:val="nl-NL"/>
              </w:rPr>
              <w:t>-</w:t>
            </w:r>
            <w:r>
              <w:rPr>
                <w:rFonts w:asciiTheme="minorHAnsi" w:hAnsiTheme="minorHAnsi" w:cs="Arial"/>
                <w:color w:val="000000"/>
                <w:sz w:val="22"/>
                <w:szCs w:val="22"/>
                <w:lang w:val="nl-NL"/>
              </w:rPr>
              <w:t>ISO 105 B02</w:t>
            </w:r>
          </w:p>
        </w:tc>
        <w:tc>
          <w:tcPr>
            <w:tcW w:w="4536" w:type="dxa"/>
          </w:tcPr>
          <w:p w14:paraId="084B3C9C" w14:textId="0E2C533B"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DC1659">
              <w:rPr>
                <w:rFonts w:asciiTheme="minorHAnsi" w:hAnsiTheme="minorHAnsi" w:cs="Arial"/>
                <w:sz w:val="22"/>
                <w:szCs w:val="22"/>
              </w:rPr>
              <w:t>6</w:t>
            </w:r>
          </w:p>
        </w:tc>
      </w:tr>
      <w:tr w:rsidR="007F22E1" w:rsidRPr="00FD4BE3" w14:paraId="07E400AD" w14:textId="77777777" w:rsidTr="005D6E6F">
        <w:trPr>
          <w:trHeight w:val="283"/>
        </w:trPr>
        <w:tc>
          <w:tcPr>
            <w:tcW w:w="3114" w:type="dxa"/>
          </w:tcPr>
          <w:p w14:paraId="22815AA1" w14:textId="0474FC89" w:rsidR="007F22E1" w:rsidRPr="00AA4E11" w:rsidRDefault="007F22E1" w:rsidP="00655CA3">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559" w:type="dxa"/>
          </w:tcPr>
          <w:p w14:paraId="577E8E48" w14:textId="7869295E"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536" w:type="dxa"/>
          </w:tcPr>
          <w:p w14:paraId="2D25380C" w14:textId="6338596A" w:rsidR="007F22E1" w:rsidRPr="00B56FB6" w:rsidRDefault="007F22E1" w:rsidP="00655CA3">
            <w:pPr>
              <w:widowControl/>
              <w:autoSpaceDE/>
              <w:autoSpaceDN/>
              <w:adjustRightInd/>
              <w:spacing w:line="276" w:lineRule="auto"/>
              <w:rPr>
                <w:rFonts w:asciiTheme="minorHAnsi" w:hAnsiTheme="minorHAnsi" w:cstheme="minorHAnsi"/>
                <w:color w:val="000000"/>
                <w:sz w:val="22"/>
                <w:szCs w:val="22"/>
                <w:lang w:val="nl-NL"/>
              </w:rPr>
            </w:pPr>
            <w:r w:rsidRPr="00B56FB6">
              <w:rPr>
                <w:rFonts w:asciiTheme="minorHAnsi" w:hAnsiTheme="minorHAnsi" w:cstheme="minorHAnsi"/>
                <w:color w:val="000000"/>
                <w:sz w:val="22"/>
                <w:szCs w:val="22"/>
                <w:lang w:val="nl-NL"/>
              </w:rPr>
              <w:t>≤ 0,2%</w:t>
            </w:r>
          </w:p>
        </w:tc>
      </w:tr>
      <w:tr w:rsidR="007F22E1" w14:paraId="4F591E83" w14:textId="77777777" w:rsidTr="005D6E6F">
        <w:trPr>
          <w:trHeight w:val="283"/>
        </w:trPr>
        <w:tc>
          <w:tcPr>
            <w:tcW w:w="3114" w:type="dxa"/>
          </w:tcPr>
          <w:p w14:paraId="50FA97EE" w14:textId="22B57A5D"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559" w:type="dxa"/>
          </w:tcPr>
          <w:p w14:paraId="38A3704F" w14:textId="7483411F"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ISO </w:t>
            </w:r>
            <w:r w:rsidR="00A47ADD">
              <w:rPr>
                <w:rFonts w:asciiTheme="minorHAnsi" w:hAnsiTheme="minorHAnsi" w:cs="Arial"/>
                <w:sz w:val="22"/>
                <w:szCs w:val="22"/>
              </w:rPr>
              <w:t>717-2</w:t>
            </w:r>
          </w:p>
        </w:tc>
        <w:tc>
          <w:tcPr>
            <w:tcW w:w="4536" w:type="dxa"/>
          </w:tcPr>
          <w:p w14:paraId="71186149" w14:textId="5D2CDF90" w:rsidR="007F22E1" w:rsidRPr="00B56FB6" w:rsidRDefault="007F22E1" w:rsidP="00655CA3">
            <w:pPr>
              <w:widowControl/>
              <w:autoSpaceDE/>
              <w:autoSpaceDN/>
              <w:adjustRightInd/>
              <w:spacing w:line="276" w:lineRule="auto"/>
              <w:rPr>
                <w:rFonts w:asciiTheme="minorHAnsi" w:hAnsiTheme="minorHAnsi" w:cstheme="minorHAnsi"/>
                <w:color w:val="000000"/>
                <w:sz w:val="22"/>
                <w:szCs w:val="22"/>
                <w:lang w:val="nl-NL"/>
              </w:rPr>
            </w:pPr>
            <w:r w:rsidRPr="00B56FB6">
              <w:rPr>
                <w:rFonts w:asciiTheme="minorHAnsi" w:hAnsiTheme="minorHAnsi" w:cstheme="minorHAnsi"/>
                <w:sz w:val="22"/>
                <w:szCs w:val="22"/>
                <w:lang w:val="nl-NL"/>
              </w:rPr>
              <w:t>ΔLw</w:t>
            </w:r>
            <w:r w:rsidRPr="00B56FB6">
              <w:rPr>
                <w:rFonts w:asciiTheme="minorHAnsi" w:hAnsiTheme="minorHAnsi" w:cstheme="minorHAnsi"/>
                <w:color w:val="000000"/>
                <w:sz w:val="22"/>
                <w:szCs w:val="22"/>
                <w:lang w:val="nl-NL"/>
              </w:rPr>
              <w:t xml:space="preserve"> =2</w:t>
            </w:r>
            <w:r w:rsidR="00A47ADD" w:rsidRPr="00B56FB6">
              <w:rPr>
                <w:rFonts w:asciiTheme="minorHAnsi" w:hAnsiTheme="minorHAnsi" w:cstheme="minorHAnsi"/>
                <w:color w:val="000000"/>
                <w:sz w:val="22"/>
                <w:szCs w:val="22"/>
                <w:lang w:val="nl-NL"/>
              </w:rPr>
              <w:t xml:space="preserve">5 </w:t>
            </w:r>
            <w:r w:rsidRPr="00B56FB6">
              <w:rPr>
                <w:rFonts w:asciiTheme="minorHAnsi" w:hAnsiTheme="minorHAnsi" w:cstheme="minorHAnsi"/>
                <w:color w:val="000000"/>
                <w:sz w:val="22"/>
                <w:szCs w:val="22"/>
                <w:lang w:val="nl-NL"/>
              </w:rPr>
              <w:t>dB</w:t>
            </w:r>
          </w:p>
        </w:tc>
      </w:tr>
      <w:tr w:rsidR="007F22E1" w14:paraId="739D49D3" w14:textId="77777777" w:rsidTr="005D6E6F">
        <w:trPr>
          <w:trHeight w:val="283"/>
        </w:trPr>
        <w:tc>
          <w:tcPr>
            <w:tcW w:w="3114" w:type="dxa"/>
          </w:tcPr>
          <w:p w14:paraId="28F45E22" w14:textId="281036DE"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559" w:type="dxa"/>
          </w:tcPr>
          <w:p w14:paraId="41CC1053" w14:textId="79F03E34"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536" w:type="dxa"/>
          </w:tcPr>
          <w:p w14:paraId="4C9B0F0D" w14:textId="023B3B13" w:rsidR="007F22E1" w:rsidRPr="00B56FB6" w:rsidRDefault="007F22E1" w:rsidP="00655CA3">
            <w:pPr>
              <w:widowControl/>
              <w:autoSpaceDE/>
              <w:autoSpaceDN/>
              <w:adjustRightInd/>
              <w:spacing w:line="276" w:lineRule="auto"/>
              <w:rPr>
                <w:rFonts w:asciiTheme="minorHAnsi" w:hAnsiTheme="minorHAnsi" w:cstheme="minorHAnsi"/>
                <w:sz w:val="22"/>
                <w:szCs w:val="22"/>
              </w:rPr>
            </w:pPr>
            <w:r w:rsidRPr="00B56FB6">
              <w:rPr>
                <w:rFonts w:asciiTheme="minorHAnsi" w:hAnsiTheme="minorHAnsi" w:cstheme="minorHAnsi"/>
                <w:sz w:val="22"/>
                <w:szCs w:val="22"/>
              </w:rPr>
              <w:t>αw</w:t>
            </w:r>
            <w:r w:rsidRPr="00B56FB6">
              <w:rPr>
                <w:rFonts w:asciiTheme="minorHAnsi" w:hAnsiTheme="minorHAnsi" w:cstheme="minorHAnsi"/>
                <w:sz w:val="22"/>
                <w:szCs w:val="22"/>
                <w:lang w:val="nl-BE"/>
              </w:rPr>
              <w:t xml:space="preserve"> = 0,15</w:t>
            </w:r>
            <w:r w:rsidR="004338F0" w:rsidRPr="00B56FB6">
              <w:rPr>
                <w:rFonts w:asciiTheme="minorHAnsi" w:hAnsiTheme="minorHAnsi" w:cstheme="minorHAnsi"/>
                <w:sz w:val="22"/>
                <w:szCs w:val="22"/>
                <w:lang w:val="nl-BE"/>
              </w:rPr>
              <w:t xml:space="preserve"> (H)</w:t>
            </w:r>
          </w:p>
        </w:tc>
      </w:tr>
      <w:tr w:rsidR="007F22E1" w14:paraId="7CA4AEA5" w14:textId="77777777" w:rsidTr="005D6E6F">
        <w:trPr>
          <w:trHeight w:val="283"/>
        </w:trPr>
        <w:tc>
          <w:tcPr>
            <w:tcW w:w="3114" w:type="dxa"/>
          </w:tcPr>
          <w:p w14:paraId="74261744" w14:textId="6EB3BBD0" w:rsidR="007F22E1" w:rsidRPr="003403D5" w:rsidRDefault="004338F0"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Creating Better Environments: </w:t>
            </w:r>
            <w:r w:rsidR="007F22E1">
              <w:rPr>
                <w:rFonts w:asciiTheme="minorHAnsi" w:hAnsiTheme="minorHAnsi" w:cs="Arial"/>
                <w:color w:val="000000"/>
                <w:sz w:val="22"/>
                <w:szCs w:val="22"/>
                <w:lang w:val="nl-NL"/>
              </w:rPr>
              <w:t xml:space="preserve">Hernieuwbare </w:t>
            </w:r>
            <w:r w:rsidR="0079572D">
              <w:rPr>
                <w:rFonts w:asciiTheme="minorHAnsi" w:hAnsiTheme="minorHAnsi" w:cs="Arial"/>
                <w:color w:val="000000"/>
                <w:sz w:val="22"/>
                <w:szCs w:val="22"/>
                <w:lang w:val="nl-NL"/>
              </w:rPr>
              <w:t>energie</w:t>
            </w:r>
          </w:p>
        </w:tc>
        <w:tc>
          <w:tcPr>
            <w:tcW w:w="1559" w:type="dxa"/>
          </w:tcPr>
          <w:p w14:paraId="74577007" w14:textId="1FE3A279"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971C523" w14:textId="47DB5D7D"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Vervaardigd met behulp van 100% </w:t>
            </w:r>
            <w:r w:rsidR="0079572D">
              <w:rPr>
                <w:rFonts w:asciiTheme="minorHAnsi" w:hAnsiTheme="minorHAnsi" w:cs="Arial"/>
                <w:color w:val="000000"/>
                <w:sz w:val="22"/>
                <w:szCs w:val="22"/>
                <w:lang w:val="nl-NL"/>
              </w:rPr>
              <w:t>hernieuwbare energie</w:t>
            </w:r>
          </w:p>
        </w:tc>
      </w:tr>
      <w:tr w:rsidR="007F22E1" w14:paraId="0B00E681" w14:textId="77777777" w:rsidTr="005D6E6F">
        <w:trPr>
          <w:trHeight w:val="283"/>
        </w:trPr>
        <w:tc>
          <w:tcPr>
            <w:tcW w:w="3114" w:type="dxa"/>
          </w:tcPr>
          <w:p w14:paraId="54CCF576" w14:textId="3E2D5C03"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559" w:type="dxa"/>
          </w:tcPr>
          <w:p w14:paraId="55F1A414" w14:textId="6D2FC55D" w:rsidR="007F22E1" w:rsidRDefault="007F22E1" w:rsidP="00655CA3">
            <w:pPr>
              <w:widowControl/>
              <w:autoSpaceDE/>
              <w:autoSpaceDN/>
              <w:adjustRightInd/>
              <w:spacing w:line="276" w:lineRule="auto"/>
              <w:rPr>
                <w:rFonts w:asciiTheme="minorHAnsi" w:hAnsiTheme="minorHAnsi" w:cs="Arial"/>
                <w:sz w:val="22"/>
                <w:szCs w:val="22"/>
              </w:rPr>
            </w:pPr>
          </w:p>
        </w:tc>
        <w:tc>
          <w:tcPr>
            <w:tcW w:w="4536" w:type="dxa"/>
          </w:tcPr>
          <w:p w14:paraId="323088E7" w14:textId="4E63CD06"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Bevat </w:t>
            </w:r>
            <w:r w:rsidR="006E35A9">
              <w:rPr>
                <w:rFonts w:asciiTheme="minorHAnsi" w:hAnsiTheme="minorHAnsi" w:cs="Arial"/>
                <w:color w:val="000000"/>
                <w:sz w:val="22"/>
                <w:szCs w:val="22"/>
                <w:lang w:val="nl-NL"/>
              </w:rPr>
              <w:t>65</w:t>
            </w:r>
            <w:r>
              <w:rPr>
                <w:rFonts w:asciiTheme="minorHAnsi" w:hAnsiTheme="minorHAnsi" w:cs="Arial"/>
                <w:color w:val="000000"/>
                <w:sz w:val="22"/>
                <w:szCs w:val="22"/>
                <w:lang w:val="nl-NL"/>
              </w:rPr>
              <w:t>% gerecyclede inhoud volgens gewicht</w:t>
            </w:r>
          </w:p>
        </w:tc>
      </w:tr>
      <w:tr w:rsidR="007F22E1" w:rsidRPr="00B520A0" w14:paraId="53DDC14A" w14:textId="77777777" w:rsidTr="005D6E6F">
        <w:trPr>
          <w:trHeight w:val="283"/>
        </w:trPr>
        <w:tc>
          <w:tcPr>
            <w:tcW w:w="3114" w:type="dxa"/>
          </w:tcPr>
          <w:p w14:paraId="3C979B82" w14:textId="7D247564" w:rsidR="007F22E1" w:rsidRPr="007F22E1" w:rsidRDefault="007F22E1" w:rsidP="00655CA3">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dagen</w:t>
            </w:r>
          </w:p>
        </w:tc>
        <w:tc>
          <w:tcPr>
            <w:tcW w:w="1559" w:type="dxa"/>
          </w:tcPr>
          <w:p w14:paraId="1F35B05B" w14:textId="47B8C154" w:rsidR="007F22E1" w:rsidRPr="007F22E1" w:rsidRDefault="007F22E1" w:rsidP="00655CA3">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EN 16516</w:t>
            </w:r>
          </w:p>
        </w:tc>
        <w:tc>
          <w:tcPr>
            <w:tcW w:w="4536" w:type="dxa"/>
          </w:tcPr>
          <w:p w14:paraId="69BB5CA3" w14:textId="0367C4C9"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01350 norm voor de kwaliteit van de binnenlucht</w:t>
            </w:r>
          </w:p>
        </w:tc>
      </w:tr>
      <w:tr w:rsidR="007F22E1" w:rsidRPr="00B520A0" w14:paraId="6F80D71B" w14:textId="77777777" w:rsidTr="005D6E6F">
        <w:trPr>
          <w:trHeight w:val="283"/>
        </w:trPr>
        <w:tc>
          <w:tcPr>
            <w:tcW w:w="3114" w:type="dxa"/>
          </w:tcPr>
          <w:p w14:paraId="7D4D192F" w14:textId="41DDEC49" w:rsidR="007F22E1" w:rsidRPr="00D46BF7" w:rsidRDefault="007F22E1" w:rsidP="00655CA3">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 xml:space="preserve">Ska </w:t>
            </w:r>
            <w:r w:rsidR="00A47ADD">
              <w:rPr>
                <w:rFonts w:asciiTheme="minorHAnsi" w:hAnsiTheme="minorHAnsi" w:cs="Arial"/>
                <w:color w:val="000000"/>
                <w:sz w:val="22"/>
                <w:szCs w:val="22"/>
                <w:lang w:val="nl-NL"/>
              </w:rPr>
              <w:t>Rating</w:t>
            </w:r>
          </w:p>
        </w:tc>
        <w:tc>
          <w:tcPr>
            <w:tcW w:w="1559" w:type="dxa"/>
          </w:tcPr>
          <w:p w14:paraId="11CC1018"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C923179" w14:textId="5FE542F3" w:rsidR="007F22E1" w:rsidRPr="00D46BF7"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Ska-criteria voor M12 zachte vloerbekledingen in zowel kantoren</w:t>
            </w:r>
            <w:r w:rsidR="00A47ADD">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 xml:space="preserve">retail </w:t>
            </w:r>
            <w:r w:rsidR="00A47ADD">
              <w:rPr>
                <w:rFonts w:asciiTheme="minorHAnsi" w:hAnsiTheme="minorHAnsi" w:cs="Arial"/>
                <w:color w:val="000000"/>
                <w:sz w:val="22"/>
                <w:szCs w:val="22"/>
                <w:lang w:val="nl-NL"/>
              </w:rPr>
              <w:t xml:space="preserve">als onderwijs </w:t>
            </w:r>
            <w:r>
              <w:rPr>
                <w:rFonts w:asciiTheme="minorHAnsi" w:hAnsiTheme="minorHAnsi" w:cs="Arial"/>
                <w:color w:val="000000"/>
                <w:sz w:val="22"/>
                <w:szCs w:val="22"/>
                <w:lang w:val="nl-NL"/>
              </w:rPr>
              <w:t>toepassingen</w:t>
            </w:r>
          </w:p>
        </w:tc>
      </w:tr>
      <w:tr w:rsidR="007F22E1" w:rsidRPr="00B520A0" w14:paraId="79096A9C" w14:textId="77777777" w:rsidTr="005D6E6F">
        <w:trPr>
          <w:trHeight w:val="283"/>
        </w:trPr>
        <w:tc>
          <w:tcPr>
            <w:tcW w:w="3114" w:type="dxa"/>
          </w:tcPr>
          <w:p w14:paraId="3CC91315" w14:textId="60CA5D22" w:rsidR="007F22E1" w:rsidRPr="003403D5" w:rsidRDefault="00B56FB6"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007F22E1">
              <w:rPr>
                <w:rFonts w:asciiTheme="minorHAnsi" w:hAnsiTheme="minorHAnsi" w:cs="Arial"/>
                <w:color w:val="000000"/>
                <w:sz w:val="22"/>
                <w:szCs w:val="22"/>
                <w:lang w:val="nl-NL"/>
              </w:rPr>
              <w:t>arantie</w:t>
            </w:r>
          </w:p>
        </w:tc>
        <w:tc>
          <w:tcPr>
            <w:tcW w:w="1559" w:type="dxa"/>
          </w:tcPr>
          <w:p w14:paraId="08EDD23E"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26A73E2F" w14:textId="78705947" w:rsidR="007F22E1" w:rsidRPr="003403D5" w:rsidRDefault="007F22E1" w:rsidP="00655CA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7F22E1" w:rsidRPr="00B520A0" w14:paraId="3F5513FD" w14:textId="77777777" w:rsidTr="005D6E6F">
        <w:trPr>
          <w:trHeight w:val="283"/>
        </w:trPr>
        <w:tc>
          <w:tcPr>
            <w:tcW w:w="3114" w:type="dxa"/>
          </w:tcPr>
          <w:p w14:paraId="794BE532" w14:textId="5B95FB06"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559" w:type="dxa"/>
          </w:tcPr>
          <w:p w14:paraId="6FA4992F"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895A12E" w14:textId="168D0DF7" w:rsidR="007F22E1" w:rsidRDefault="00A47ADD" w:rsidP="00655CA3">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w:t>
            </w:r>
            <w:r w:rsidR="007B7FA5">
              <w:rPr>
                <w:rFonts w:asciiTheme="minorHAnsi" w:hAnsiTheme="minorHAnsi" w:cs="Arial"/>
                <w:sz w:val="22"/>
                <w:szCs w:val="22"/>
                <w:lang w:val="nl-BE"/>
              </w:rPr>
              <w:t xml:space="preserve"> en </w:t>
            </w:r>
            <w:r w:rsidR="005D6E6F">
              <w:rPr>
                <w:rFonts w:asciiTheme="minorHAnsi" w:hAnsiTheme="minorHAnsi" w:cs="Arial"/>
                <w:sz w:val="22"/>
                <w:szCs w:val="22"/>
                <w:lang w:val="nl-BE"/>
              </w:rPr>
              <w:t>kwart draai</w:t>
            </w:r>
          </w:p>
        </w:tc>
      </w:tr>
    </w:tbl>
    <w:p w14:paraId="5E916581" w14:textId="77777777" w:rsidR="007F22E1" w:rsidRDefault="007F22E1" w:rsidP="00655CA3">
      <w:pPr>
        <w:spacing w:after="0" w:line="276" w:lineRule="auto"/>
        <w:rPr>
          <w:rFonts w:cs="Arial"/>
          <w:u w:val="single"/>
          <w:lang w:val="nl-NL"/>
        </w:rPr>
      </w:pPr>
    </w:p>
    <w:p w14:paraId="2888712D" w14:textId="77777777" w:rsidR="00B56FB6" w:rsidRDefault="00B56FB6" w:rsidP="00655CA3">
      <w:pPr>
        <w:pStyle w:val="TxBrp4"/>
        <w:spacing w:line="276" w:lineRule="auto"/>
        <w:rPr>
          <w:rFonts w:asciiTheme="minorHAnsi" w:hAnsiTheme="minorHAnsi" w:cs="Arial"/>
          <w:sz w:val="22"/>
          <w:szCs w:val="22"/>
          <w:u w:val="single"/>
          <w:lang w:val="nl-NL"/>
        </w:rPr>
      </w:pPr>
    </w:p>
    <w:p w14:paraId="0AEFFB6E" w14:textId="00391287" w:rsidR="007F22E1" w:rsidRDefault="007F22E1" w:rsidP="00655CA3">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EN</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14041</w:t>
      </w:r>
    </w:p>
    <w:p w14:paraId="516420BF" w14:textId="77777777" w:rsidR="007F22E1" w:rsidRDefault="007F22E1" w:rsidP="00655CA3">
      <w:pPr>
        <w:spacing w:after="0"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7F22E1" w:rsidRPr="003403D5" w14:paraId="2F83D9F9" w14:textId="77777777" w:rsidTr="00EE7F3B">
        <w:trPr>
          <w:trHeight w:val="283"/>
        </w:trPr>
        <w:tc>
          <w:tcPr>
            <w:tcW w:w="2263" w:type="dxa"/>
          </w:tcPr>
          <w:p w14:paraId="09492525" w14:textId="77777777"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2268" w:type="dxa"/>
          </w:tcPr>
          <w:p w14:paraId="5622A32E"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678" w:type="dxa"/>
          </w:tcPr>
          <w:p w14:paraId="09DAF208" w14:textId="789A9E39" w:rsidR="007F22E1" w:rsidRPr="003403D5" w:rsidRDefault="007B7FA5" w:rsidP="00655CA3">
            <w:pPr>
              <w:widowControl/>
              <w:autoSpaceDE/>
              <w:autoSpaceDN/>
              <w:adjustRightInd/>
              <w:spacing w:line="276" w:lineRule="auto"/>
              <w:rPr>
                <w:rFonts w:asciiTheme="minorHAnsi" w:hAnsiTheme="minorHAnsi" w:cs="Arial"/>
                <w:sz w:val="22"/>
                <w:szCs w:val="22"/>
              </w:rPr>
            </w:pPr>
            <w:r>
              <w:rPr>
                <w:rFonts w:asciiTheme="minorHAnsi" w:hAnsiTheme="minorHAnsi" w:cs="Arial"/>
                <w:sz w:val="22"/>
                <w:szCs w:val="22"/>
              </w:rPr>
              <w:t>C</w:t>
            </w:r>
            <w:r w:rsidR="00FF09A7">
              <w:rPr>
                <w:rFonts w:asciiTheme="minorHAnsi" w:hAnsiTheme="minorHAnsi" w:cs="Arial"/>
                <w:sz w:val="22"/>
                <w:szCs w:val="22"/>
              </w:rPr>
              <w:t>fl</w:t>
            </w:r>
            <w:r w:rsidR="007F22E1" w:rsidRPr="003403D5">
              <w:rPr>
                <w:rFonts w:asciiTheme="minorHAnsi" w:hAnsiTheme="minorHAnsi" w:cs="Arial"/>
                <w:sz w:val="22"/>
                <w:szCs w:val="22"/>
              </w:rPr>
              <w:t xml:space="preserve"> -s1</w:t>
            </w:r>
            <w:r w:rsidR="00A47ADD">
              <w:rPr>
                <w:rFonts w:asciiTheme="minorHAnsi" w:hAnsiTheme="minorHAnsi" w:cs="Arial"/>
                <w:sz w:val="22"/>
                <w:szCs w:val="22"/>
              </w:rPr>
              <w:t>, G, NCS</w:t>
            </w:r>
          </w:p>
        </w:tc>
      </w:tr>
      <w:tr w:rsidR="007F22E1" w:rsidRPr="003403D5" w14:paraId="31776BE2" w14:textId="77777777" w:rsidTr="00EE7F3B">
        <w:trPr>
          <w:trHeight w:val="283"/>
        </w:trPr>
        <w:tc>
          <w:tcPr>
            <w:tcW w:w="2263" w:type="dxa"/>
          </w:tcPr>
          <w:p w14:paraId="704E00B8" w14:textId="77777777"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2268" w:type="dxa"/>
          </w:tcPr>
          <w:p w14:paraId="7B7E75D2"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678" w:type="dxa"/>
          </w:tcPr>
          <w:p w14:paraId="3D7AF78B" w14:textId="77777777"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7F22E1" w:rsidRPr="00B520A0" w14:paraId="2081B6E6" w14:textId="77777777" w:rsidTr="00EE7F3B">
        <w:trPr>
          <w:trHeight w:val="283"/>
        </w:trPr>
        <w:tc>
          <w:tcPr>
            <w:tcW w:w="2263" w:type="dxa"/>
          </w:tcPr>
          <w:p w14:paraId="4D729584" w14:textId="77777777"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2268" w:type="dxa"/>
          </w:tcPr>
          <w:p w14:paraId="3FDECFAE" w14:textId="156AA4AB"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w:t>
            </w:r>
            <w:r w:rsidR="00B56FB6">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1815</w:t>
            </w:r>
          </w:p>
        </w:tc>
        <w:tc>
          <w:tcPr>
            <w:tcW w:w="4678" w:type="dxa"/>
          </w:tcPr>
          <w:p w14:paraId="554F8274"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Statische oplading &lt; 2kV</w:t>
            </w:r>
          </w:p>
          <w:p w14:paraId="664C8470" w14:textId="77777777"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Levenslange bescherming dankzij het gebruik van permanent antistatisch garen en dito rug</w:t>
            </w:r>
          </w:p>
        </w:tc>
      </w:tr>
      <w:tr w:rsidR="007F22E1" w:rsidRPr="003403D5" w14:paraId="397BF352" w14:textId="77777777" w:rsidTr="00EE7F3B">
        <w:trPr>
          <w:trHeight w:val="283"/>
        </w:trPr>
        <w:tc>
          <w:tcPr>
            <w:tcW w:w="2263" w:type="dxa"/>
          </w:tcPr>
          <w:p w14:paraId="2B5252D9" w14:textId="77777777"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lastRenderedPageBreak/>
              <w:t>Thermische weerstand</w:t>
            </w:r>
          </w:p>
        </w:tc>
        <w:tc>
          <w:tcPr>
            <w:tcW w:w="2268" w:type="dxa"/>
          </w:tcPr>
          <w:p w14:paraId="104118A4" w14:textId="018D6317" w:rsidR="007F22E1" w:rsidRDefault="00A47ADD"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4678" w:type="dxa"/>
          </w:tcPr>
          <w:p w14:paraId="2C5AFBD5" w14:textId="5D3FE65E"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0,0</w:t>
            </w:r>
            <w:r w:rsidR="00FF09A7">
              <w:rPr>
                <w:rFonts w:asciiTheme="minorHAnsi" w:hAnsiTheme="minorHAnsi" w:cs="Arial"/>
                <w:color w:val="000000"/>
                <w:sz w:val="22"/>
                <w:szCs w:val="22"/>
                <w:lang w:val="nl-NL"/>
              </w:rPr>
              <w:t>55</w:t>
            </w:r>
            <w:r>
              <w:rPr>
                <w:rFonts w:asciiTheme="minorHAnsi" w:hAnsiTheme="minorHAnsi" w:cs="Arial"/>
                <w:color w:val="000000"/>
                <w:sz w:val="22"/>
                <w:szCs w:val="22"/>
                <w:lang w:val="nl-NL"/>
              </w:rPr>
              <w:t>W/m-K</w:t>
            </w:r>
          </w:p>
        </w:tc>
      </w:tr>
      <w:tr w:rsidR="007F22E1" w:rsidRPr="003403D5" w14:paraId="013F1FFE" w14:textId="77777777" w:rsidTr="00EE7F3B">
        <w:trPr>
          <w:trHeight w:val="283"/>
        </w:trPr>
        <w:tc>
          <w:tcPr>
            <w:tcW w:w="2263" w:type="dxa"/>
          </w:tcPr>
          <w:p w14:paraId="63325B91" w14:textId="77777777" w:rsidR="007F22E1" w:rsidRPr="003403D5"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Prodis-GUT</w:t>
            </w:r>
          </w:p>
        </w:tc>
        <w:tc>
          <w:tcPr>
            <w:tcW w:w="2268" w:type="dxa"/>
          </w:tcPr>
          <w:p w14:paraId="1DEFAE28"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www.pro-dis.info</w:t>
            </w:r>
          </w:p>
        </w:tc>
        <w:tc>
          <w:tcPr>
            <w:tcW w:w="4678" w:type="dxa"/>
          </w:tcPr>
          <w:p w14:paraId="0EF8FE44" w14:textId="77777777" w:rsidR="007F22E1" w:rsidRDefault="007F22E1" w:rsidP="00655CA3">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A47ADD" w:rsidRPr="003403D5" w14:paraId="3F011C0B" w14:textId="77777777" w:rsidTr="00EE7F3B">
        <w:trPr>
          <w:trHeight w:val="283"/>
        </w:trPr>
        <w:tc>
          <w:tcPr>
            <w:tcW w:w="2263" w:type="dxa"/>
          </w:tcPr>
          <w:p w14:paraId="2F3D5D48" w14:textId="70EDC1D5" w:rsidR="00A47ADD" w:rsidRPr="00A47ADD" w:rsidRDefault="00A47ADD" w:rsidP="00655CA3">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Persoonsoplading</w:t>
            </w:r>
          </w:p>
        </w:tc>
        <w:tc>
          <w:tcPr>
            <w:tcW w:w="2268" w:type="dxa"/>
          </w:tcPr>
          <w:p w14:paraId="60304EDF" w14:textId="610CEA01" w:rsidR="00A47ADD" w:rsidRPr="00A47ADD" w:rsidRDefault="00A47ADD" w:rsidP="00655CA3">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ISO 6356</w:t>
            </w:r>
          </w:p>
        </w:tc>
        <w:tc>
          <w:tcPr>
            <w:tcW w:w="4678" w:type="dxa"/>
          </w:tcPr>
          <w:p w14:paraId="384EB84C" w14:textId="5223E587" w:rsidR="00A47ADD" w:rsidRPr="00A47ADD" w:rsidRDefault="00A47ADD" w:rsidP="00655CA3">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 2.0 kV (antistatisch)</w:t>
            </w:r>
          </w:p>
        </w:tc>
      </w:tr>
    </w:tbl>
    <w:p w14:paraId="6DBB09F8" w14:textId="373BE367" w:rsidR="007F22E1" w:rsidRDefault="007F22E1" w:rsidP="00655CA3">
      <w:pPr>
        <w:spacing w:after="0" w:line="276" w:lineRule="auto"/>
        <w:rPr>
          <w:rFonts w:cs="Arial"/>
          <w:u w:val="single"/>
          <w:lang w:val="nl-NL"/>
        </w:rPr>
      </w:pPr>
    </w:p>
    <w:p w14:paraId="0F8FB180" w14:textId="77777777" w:rsidR="00B56FB6" w:rsidRDefault="00B56FB6" w:rsidP="00655CA3">
      <w:pPr>
        <w:spacing w:after="0" w:line="276" w:lineRule="auto"/>
        <w:rPr>
          <w:rFonts w:cs="Arial"/>
          <w:u w:val="single"/>
          <w:lang w:val="nl-NL"/>
        </w:rPr>
      </w:pPr>
    </w:p>
    <w:p w14:paraId="68DD0E1A" w14:textId="77777777" w:rsidR="00655CA3" w:rsidRPr="00CB71FA" w:rsidRDefault="00655CA3" w:rsidP="00655CA3">
      <w:pPr>
        <w:spacing w:after="0" w:line="276" w:lineRule="auto"/>
        <w:jc w:val="both"/>
        <w:rPr>
          <w:rFonts w:cs="Arial"/>
          <w:u w:val="single"/>
          <w:lang w:val="nl-NL"/>
        </w:rPr>
      </w:pPr>
      <w:r>
        <w:rPr>
          <w:rFonts w:cs="Arial"/>
          <w:u w:val="single"/>
          <w:lang w:val="nl-NL"/>
        </w:rPr>
        <w:t>Uitvoering en p</w:t>
      </w:r>
      <w:r w:rsidRPr="00CB71FA">
        <w:rPr>
          <w:rFonts w:cs="Arial"/>
          <w:u w:val="single"/>
          <w:lang w:val="nl-NL"/>
        </w:rPr>
        <w:t>laatsing</w:t>
      </w:r>
    </w:p>
    <w:p w14:paraId="0372DDC1" w14:textId="77777777" w:rsidR="00655CA3" w:rsidRDefault="00655CA3" w:rsidP="00655CA3">
      <w:pPr>
        <w:pStyle w:val="TxBrp4"/>
        <w:spacing w:line="276" w:lineRule="auto"/>
        <w:jc w:val="both"/>
        <w:rPr>
          <w:rFonts w:asciiTheme="minorHAnsi" w:hAnsiTheme="minorHAnsi" w:cs="Arial"/>
          <w:iCs/>
          <w:color w:val="000000"/>
          <w:sz w:val="22"/>
          <w:szCs w:val="22"/>
          <w:lang w:val="nl-NL"/>
        </w:rPr>
      </w:pPr>
    </w:p>
    <w:p w14:paraId="68B1F493" w14:textId="77777777" w:rsidR="00655CA3" w:rsidRDefault="00655CA3" w:rsidP="00655CA3">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E00A5D7" w14:textId="77777777" w:rsidR="00655CA3" w:rsidRPr="00CB71FA" w:rsidRDefault="00655CA3" w:rsidP="00655CA3">
      <w:pPr>
        <w:pStyle w:val="TxBrp4"/>
        <w:spacing w:line="276" w:lineRule="auto"/>
        <w:jc w:val="both"/>
        <w:rPr>
          <w:rFonts w:asciiTheme="minorHAnsi" w:hAnsiTheme="minorHAnsi" w:cs="Arial"/>
          <w:iCs/>
          <w:color w:val="000000"/>
          <w:sz w:val="22"/>
          <w:szCs w:val="22"/>
          <w:lang w:val="nl-NL"/>
        </w:rPr>
      </w:pPr>
    </w:p>
    <w:p w14:paraId="49E6D4F0" w14:textId="77777777" w:rsidR="00655CA3" w:rsidRDefault="00655CA3" w:rsidP="00655CA3">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3783DEFE" w14:textId="77777777" w:rsidR="00655CA3" w:rsidRPr="00CB71FA" w:rsidRDefault="00655CA3" w:rsidP="00655CA3">
      <w:pPr>
        <w:pStyle w:val="TxBrp4"/>
        <w:spacing w:line="276" w:lineRule="auto"/>
        <w:jc w:val="both"/>
        <w:rPr>
          <w:rFonts w:asciiTheme="minorHAnsi" w:hAnsiTheme="minorHAnsi" w:cs="Arial"/>
          <w:sz w:val="22"/>
          <w:szCs w:val="22"/>
          <w:lang w:val="nl-NL"/>
        </w:rPr>
      </w:pPr>
    </w:p>
    <w:p w14:paraId="590E8E03" w14:textId="77777777" w:rsidR="00655CA3" w:rsidRDefault="00655CA3" w:rsidP="00655CA3">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1E6AFDD5" w14:textId="77777777" w:rsidR="00655CA3" w:rsidRDefault="00655CA3" w:rsidP="00655CA3">
      <w:pPr>
        <w:pStyle w:val="TxBrp4"/>
        <w:spacing w:line="276" w:lineRule="auto"/>
        <w:jc w:val="both"/>
        <w:rPr>
          <w:rFonts w:asciiTheme="minorHAnsi" w:eastAsia="MS Mincho" w:hAnsiTheme="minorHAnsi" w:cs="Arial"/>
          <w:sz w:val="22"/>
          <w:szCs w:val="22"/>
          <w:lang w:val="nl-NL" w:eastAsia="ja-JP"/>
        </w:rPr>
      </w:pPr>
    </w:p>
    <w:p w14:paraId="099887B5" w14:textId="77777777" w:rsidR="00655CA3" w:rsidRDefault="00655CA3" w:rsidP="00655CA3">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 °C en een relatieve luchtvochtigheid van maximaal 75% heerst 48 uur voor, tijdens en 24 uur na het plaatsen. </w:t>
      </w:r>
    </w:p>
    <w:p w14:paraId="3B9AEE7D" w14:textId="77777777" w:rsidR="00655CA3" w:rsidRDefault="00655CA3" w:rsidP="00655CA3">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uur lang in open dozen, die niet meer dan 6 dozen hoog worden gestapeld, kunnen acclimatiseren .</w:t>
      </w:r>
    </w:p>
    <w:p w14:paraId="41BC130B" w14:textId="77777777" w:rsidR="00655CA3" w:rsidRDefault="00655CA3" w:rsidP="00655CA3">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 10 °C dienen deze 48 uur te acclimatiseren.</w:t>
      </w:r>
    </w:p>
    <w:p w14:paraId="67335A78" w14:textId="77777777" w:rsidR="00655CA3" w:rsidRDefault="00655CA3" w:rsidP="00655CA3">
      <w:pPr>
        <w:pStyle w:val="TxBrp4"/>
        <w:spacing w:line="276" w:lineRule="auto"/>
        <w:jc w:val="both"/>
        <w:rPr>
          <w:rFonts w:asciiTheme="minorHAnsi" w:eastAsia="MS Mincho" w:hAnsiTheme="minorHAnsi" w:cs="Arial"/>
          <w:sz w:val="22"/>
          <w:szCs w:val="22"/>
          <w:lang w:val="nl-NL" w:eastAsia="ja-JP"/>
        </w:rPr>
      </w:pPr>
    </w:p>
    <w:p w14:paraId="3822A6C1" w14:textId="77777777" w:rsidR="00655CA3" w:rsidRDefault="00655CA3" w:rsidP="00655CA3">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246408F1" w14:textId="77777777" w:rsidR="00655CA3" w:rsidRPr="00CB71FA" w:rsidRDefault="00655CA3" w:rsidP="00655CA3">
      <w:pPr>
        <w:pStyle w:val="TxBrp4"/>
        <w:spacing w:line="276" w:lineRule="auto"/>
        <w:jc w:val="both"/>
        <w:rPr>
          <w:rFonts w:asciiTheme="minorHAnsi" w:hAnsiTheme="minorHAnsi" w:cs="Arial"/>
          <w:sz w:val="22"/>
          <w:szCs w:val="22"/>
          <w:lang w:val="nl-NL"/>
        </w:rPr>
      </w:pPr>
    </w:p>
    <w:p w14:paraId="2CB7BC53" w14:textId="77777777" w:rsidR="00655CA3" w:rsidRPr="00CB71FA" w:rsidRDefault="00655CA3" w:rsidP="00655CA3">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1FC08D87" w14:textId="77777777" w:rsidR="00655CA3" w:rsidRDefault="00655CA3" w:rsidP="00655CA3">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 xml:space="preserve">gemeten volgens NEN-EN 13892-2:2002 na 28 dagen en een buigsterkte van ≥ 8 N/mm² gemeten volgens NEN-EN 13892-2:2002 na 28 dagen. </w:t>
      </w:r>
    </w:p>
    <w:p w14:paraId="3902318F" w14:textId="77777777" w:rsidR="00655CA3" w:rsidRPr="00CB71FA" w:rsidRDefault="00655CA3" w:rsidP="00655CA3">
      <w:pPr>
        <w:pStyle w:val="TxBrp6"/>
        <w:tabs>
          <w:tab w:val="left" w:pos="323"/>
        </w:tabs>
        <w:spacing w:line="276" w:lineRule="auto"/>
        <w:ind w:left="683"/>
        <w:jc w:val="both"/>
        <w:rPr>
          <w:rFonts w:asciiTheme="minorHAnsi" w:hAnsiTheme="minorHAnsi" w:cs="Arial"/>
          <w:sz w:val="22"/>
          <w:szCs w:val="22"/>
          <w:lang w:val="nl-NL"/>
        </w:rPr>
      </w:pPr>
      <w:r w:rsidRPr="00CB71FA">
        <w:rPr>
          <w:rFonts w:asciiTheme="minorHAnsi" w:hAnsiTheme="minorHAnsi" w:cs="Arial"/>
          <w:sz w:val="22"/>
          <w:szCs w:val="22"/>
          <w:lang w:val="nl-NL"/>
        </w:rPr>
        <w:t>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243419A9" w14:textId="77777777" w:rsidR="00655CA3" w:rsidRPr="00CB71FA" w:rsidRDefault="00655CA3" w:rsidP="00655CA3">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7DC932A5" w14:textId="77777777" w:rsidR="00655CA3" w:rsidRPr="00CB71FA" w:rsidRDefault="00655CA3" w:rsidP="00655CA3">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AA8E45F" w14:textId="77777777" w:rsidR="00655CA3" w:rsidRPr="00CB71FA" w:rsidRDefault="00655CA3" w:rsidP="00655CA3">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maximaal toegelaten vochtgehalte is 2,0% voor cementgebonden dekvloeren en </w:t>
      </w:r>
      <w:r w:rsidRPr="00CB71FA">
        <w:rPr>
          <w:rFonts w:asciiTheme="minorHAnsi" w:hAnsiTheme="minorHAnsi" w:cs="Arial"/>
          <w:sz w:val="22"/>
          <w:szCs w:val="22"/>
          <w:lang w:val="nl-NL"/>
        </w:rPr>
        <w:lastRenderedPageBreak/>
        <w:t>0,5% voor anhydriet dekvloeren.</w:t>
      </w:r>
    </w:p>
    <w:p w14:paraId="2C4DD0E0" w14:textId="77777777" w:rsidR="00655CA3" w:rsidRPr="00CB71FA" w:rsidRDefault="00655CA3" w:rsidP="00655CA3">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4052FC57" w14:textId="77777777" w:rsidR="00655CA3" w:rsidRPr="00C12932" w:rsidRDefault="00655CA3" w:rsidP="00655CA3">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4AA75CB6" w14:textId="77777777" w:rsidR="00655CA3" w:rsidRPr="00CB71FA" w:rsidRDefault="00655CA3" w:rsidP="00655CA3">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119C9A6C" w14:textId="77777777" w:rsidR="00655CA3" w:rsidRPr="00FA566F" w:rsidRDefault="00655CA3" w:rsidP="00655CA3">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Pr>
          <w:rFonts w:asciiTheme="minorHAnsi" w:hAnsiTheme="minorHAnsi" w:cs="Arial"/>
          <w:b/>
          <w:bCs/>
          <w:sz w:val="22"/>
          <w:szCs w:val="22"/>
          <w:lang w:val="nl-NL"/>
        </w:rPr>
        <w:t xml:space="preserve"> :</w:t>
      </w:r>
    </w:p>
    <w:p w14:paraId="3FDCCEB7" w14:textId="77777777" w:rsidR="00655CA3" w:rsidRPr="00CB71FA" w:rsidRDefault="00655CA3" w:rsidP="00655CA3">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14F32623" w14:textId="77777777" w:rsidR="00655CA3" w:rsidRPr="00CB71FA" w:rsidRDefault="00655CA3" w:rsidP="00655CA3">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4F0AD685" w14:textId="77777777" w:rsidR="00655CA3" w:rsidRPr="00557194" w:rsidRDefault="00655CA3" w:rsidP="00655CA3">
      <w:pPr>
        <w:pStyle w:val="TxBrp5"/>
        <w:numPr>
          <w:ilvl w:val="3"/>
          <w:numId w:val="2"/>
        </w:numPr>
        <w:spacing w:line="276" w:lineRule="auto"/>
        <w:jc w:val="both"/>
        <w:rPr>
          <w:rFonts w:asciiTheme="minorHAnsi" w:hAnsiTheme="minorHAnsi" w:cs="Arial"/>
          <w:sz w:val="22"/>
          <w:szCs w:val="22"/>
          <w:lang w:val="nl-NL"/>
        </w:rPr>
      </w:pPr>
      <w:r w:rsidRPr="00557194">
        <w:rPr>
          <w:rFonts w:asciiTheme="minorHAnsi" w:hAnsiTheme="minorHAnsi" w:cs="Arial"/>
          <w:sz w:val="22"/>
          <w:szCs w:val="22"/>
          <w:lang w:val="nl-NL"/>
        </w:rPr>
        <w:t>Bestaande egalisatieproducten die geen primer behoeven met een drukvastheid van &gt; 33,0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6DD482EE" w14:textId="77777777" w:rsidR="00655CA3" w:rsidRPr="00FA566F" w:rsidRDefault="00655CA3" w:rsidP="00655CA3">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Pr>
          <w:rFonts w:asciiTheme="minorHAnsi" w:hAnsiTheme="minorHAnsi" w:cs="Arial"/>
          <w:b/>
          <w:bCs/>
          <w:sz w:val="22"/>
          <w:szCs w:val="22"/>
          <w:lang w:val="nl-NL"/>
        </w:rPr>
        <w:t xml:space="preserve"> :</w:t>
      </w:r>
    </w:p>
    <w:p w14:paraId="0CAFE3C4" w14:textId="77777777" w:rsidR="00655CA3" w:rsidRPr="00CB71FA" w:rsidRDefault="00655CA3" w:rsidP="00655CA3">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52C1A10E" w14:textId="77777777" w:rsidR="00655CA3" w:rsidRPr="00CB71FA" w:rsidRDefault="00655CA3" w:rsidP="00655CA3">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694C8188" w14:textId="77777777" w:rsidR="00655CA3" w:rsidRPr="00A47ADD" w:rsidRDefault="00655CA3" w:rsidP="00655CA3">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37122A61" w14:textId="77777777" w:rsidR="00655CA3" w:rsidRPr="00557194" w:rsidRDefault="00655CA3" w:rsidP="00655CA3">
      <w:pPr>
        <w:pStyle w:val="TxBrp5"/>
        <w:numPr>
          <w:ilvl w:val="3"/>
          <w:numId w:val="2"/>
        </w:numPr>
        <w:spacing w:line="276" w:lineRule="auto"/>
        <w:ind w:firstLine="0"/>
        <w:jc w:val="both"/>
        <w:rPr>
          <w:rFonts w:asciiTheme="minorHAnsi" w:hAnsiTheme="minorHAnsi" w:cs="Arial"/>
          <w:sz w:val="22"/>
          <w:szCs w:val="22"/>
          <w:lang w:val="nl-NL"/>
        </w:rPr>
      </w:pPr>
      <w:r w:rsidRPr="00557194">
        <w:rPr>
          <w:rFonts w:asciiTheme="minorHAnsi" w:hAnsiTheme="minorHAnsi" w:cs="Arial"/>
          <w:sz w:val="22"/>
          <w:szCs w:val="22"/>
          <w:lang w:val="nl-NL"/>
        </w:rPr>
        <w:t xml:space="preserve">Bestaande egalisatieproducten die geen primer behoeven op basis van Calciumsulfaat-hemidraat met een bijzonder hoog gehalte aan kunststofbindmiddelen met een drukvastheid van &gt; 30,0 N/mm² en buigsterkte van 11,0 N/mm² volgens NEN-EN 13892-2:2002 na 28 dagen, toe te passen bij navraag aan de fabrikant tevens het label EC1+ alsook het label “90% minder stof” te hebben. </w:t>
      </w:r>
      <w:r w:rsidRPr="00557194">
        <w:rPr>
          <w:rFonts w:asciiTheme="minorHAnsi" w:hAnsiTheme="minorHAnsi" w:cs="Arial"/>
          <w:sz w:val="22"/>
          <w:szCs w:val="22"/>
          <w:lang w:val="nl-NL"/>
        </w:rPr>
        <w:lastRenderedPageBreak/>
        <w:t>Deze zal een verbruik hebben van 1,5 kg/m² per mm laagdikte met een verpakking van 23 kg.</w:t>
      </w:r>
    </w:p>
    <w:p w14:paraId="4EF09B43" w14:textId="77777777" w:rsidR="00655CA3" w:rsidRPr="00CB71FA" w:rsidRDefault="00655CA3" w:rsidP="00655CA3">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7F8132E0" w14:textId="77777777" w:rsidR="00655CA3" w:rsidRPr="00CB71FA" w:rsidRDefault="00655CA3" w:rsidP="00655CA3">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1A89BDE7" w14:textId="77777777" w:rsidR="00655CA3" w:rsidRPr="00CB71FA" w:rsidRDefault="00655CA3" w:rsidP="00655CA3">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1470A94" w14:textId="77777777" w:rsidR="00655CA3" w:rsidRPr="00CB71FA" w:rsidRDefault="00655CA3" w:rsidP="00655CA3">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0D6DAA6F" w14:textId="77777777" w:rsidR="00655CA3" w:rsidRPr="00557194" w:rsidRDefault="00655CA3" w:rsidP="00655CA3">
      <w:pPr>
        <w:pStyle w:val="TxBrp5"/>
        <w:numPr>
          <w:ilvl w:val="0"/>
          <w:numId w:val="2"/>
        </w:numPr>
        <w:spacing w:line="276" w:lineRule="auto"/>
        <w:jc w:val="both"/>
        <w:rPr>
          <w:rFonts w:asciiTheme="minorHAnsi" w:hAnsiTheme="minorHAnsi" w:cs="Arial"/>
          <w:sz w:val="22"/>
          <w:szCs w:val="22"/>
          <w:lang w:val="nl-NL"/>
        </w:rPr>
      </w:pPr>
      <w:r w:rsidRPr="00557194">
        <w:rPr>
          <w:rFonts w:asciiTheme="minorHAnsi" w:hAnsiTheme="minorHAnsi" w:cs="Arial"/>
          <w:sz w:val="22"/>
          <w:szCs w:val="22"/>
          <w:lang w:val="nl-NL"/>
        </w:rPr>
        <w:t>De tegels dienen verlijmd te worden met een daartoe geschikte verhuislijm volgens de richtlijnen van de fabrikant. De lijm bestaande uit een acrylaatdispersie, heeft een soortelijk gewicht van 1,04 kg/l en een verbruik van 50-100 gr/m² voor gesloten ondergronden en 100-150 gr/m² voor poreuze ondergronden. Tevens dient de lijm het label EC1 Plus te hebben.</w:t>
      </w:r>
      <w:r w:rsidRPr="00557194">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43300F8F" w14:textId="77777777" w:rsidR="00655CA3" w:rsidRPr="00CB71FA" w:rsidRDefault="00655CA3" w:rsidP="00655CA3">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25D1B35F" w14:textId="77777777" w:rsidR="00655CA3" w:rsidRPr="00CB71FA" w:rsidRDefault="00655CA3" w:rsidP="00655CA3">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78DB15DB" w14:textId="77777777" w:rsidR="00655CA3" w:rsidRPr="00CB71FA" w:rsidRDefault="00655CA3" w:rsidP="00655CA3">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07E2644E" w14:textId="77777777" w:rsidR="00655CA3" w:rsidRDefault="00655CA3" w:rsidP="00655CA3">
      <w:pPr>
        <w:pStyle w:val="TxBrp4"/>
        <w:spacing w:line="276" w:lineRule="auto"/>
        <w:rPr>
          <w:rFonts w:asciiTheme="minorHAnsi" w:hAnsiTheme="minorHAnsi" w:cs="Arial"/>
          <w:sz w:val="22"/>
          <w:szCs w:val="22"/>
          <w:u w:val="single"/>
          <w:lang w:val="nl-NL"/>
        </w:rPr>
      </w:pPr>
    </w:p>
    <w:p w14:paraId="132EADA0" w14:textId="77777777" w:rsidR="00655CA3" w:rsidRDefault="00655CA3" w:rsidP="00655CA3">
      <w:pPr>
        <w:pStyle w:val="TxBrp4"/>
        <w:spacing w:line="276" w:lineRule="auto"/>
        <w:rPr>
          <w:rFonts w:asciiTheme="minorHAnsi" w:hAnsiTheme="minorHAnsi" w:cs="Arial"/>
          <w:sz w:val="22"/>
          <w:szCs w:val="22"/>
          <w:u w:val="single"/>
          <w:lang w:val="nl-NL"/>
        </w:rPr>
      </w:pPr>
    </w:p>
    <w:p w14:paraId="00C789D4" w14:textId="77777777" w:rsidR="00655CA3" w:rsidRPr="00621148" w:rsidRDefault="00655CA3" w:rsidP="00655CA3">
      <w:pPr>
        <w:pStyle w:val="TxBrp4"/>
        <w:spacing w:line="276"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01FF2E0F" w14:textId="77777777" w:rsidR="00655CA3" w:rsidRDefault="00655CA3" w:rsidP="00655CA3">
      <w:pPr>
        <w:spacing w:after="0" w:line="276" w:lineRule="auto"/>
        <w:rPr>
          <w:rFonts w:eastAsia="MS Mincho" w:cs="ArialMT"/>
          <w:lang w:val="nl-NL" w:eastAsia="ja-JP"/>
        </w:rPr>
      </w:pPr>
    </w:p>
    <w:p w14:paraId="3596B717" w14:textId="77777777" w:rsidR="00655CA3" w:rsidRPr="00621148" w:rsidRDefault="00655CA3" w:rsidP="00655CA3">
      <w:pPr>
        <w:spacing w:after="0" w:line="276" w:lineRule="auto"/>
        <w:rPr>
          <w:rFonts w:cs="Arial"/>
          <w:lang w:val="nl-NL"/>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r>
        <w:rPr>
          <w:rFonts w:eastAsia="MS Mincho" w:cs="ArialMT"/>
          <w:lang w:val="nl-NL" w:eastAsia="ja-JP"/>
        </w:rPr>
        <w:t xml:space="preserve"> </w:t>
      </w:r>
      <w:r w:rsidRPr="00621148">
        <w:rPr>
          <w:rFonts w:eastAsia="MS Mincho" w:cs="ArialMT"/>
          <w:lang w:val="nl-NL" w:eastAsia="ja-JP"/>
        </w:rPr>
        <w:t>van de te verwachten belasting en werfverkeer. Doel is het behouden van het nieuwe karakter van de vloerbekleding, zonder krassen of andere mechanische beschadigingen.</w:t>
      </w:r>
    </w:p>
    <w:p w14:paraId="71FAB0D3" w14:textId="77777777" w:rsidR="00655CA3" w:rsidRDefault="00655CA3" w:rsidP="00655CA3">
      <w:pPr>
        <w:pStyle w:val="TxBrp11"/>
        <w:tabs>
          <w:tab w:val="left" w:pos="204"/>
        </w:tabs>
        <w:spacing w:line="276" w:lineRule="auto"/>
        <w:rPr>
          <w:rFonts w:asciiTheme="minorHAnsi" w:hAnsiTheme="minorHAnsi" w:cs="Arial"/>
          <w:sz w:val="22"/>
          <w:szCs w:val="22"/>
          <w:lang w:val="nl-NL"/>
        </w:rPr>
      </w:pPr>
    </w:p>
    <w:p w14:paraId="395E7A7A" w14:textId="77777777" w:rsidR="00655CA3" w:rsidRDefault="00655CA3" w:rsidP="00655CA3">
      <w:pPr>
        <w:pStyle w:val="TxBrp11"/>
        <w:tabs>
          <w:tab w:val="left" w:pos="204"/>
        </w:tabs>
        <w:spacing w:line="276" w:lineRule="auto"/>
        <w:rPr>
          <w:rFonts w:asciiTheme="minorHAnsi" w:hAnsiTheme="minorHAnsi" w:cs="Arial"/>
          <w:sz w:val="22"/>
          <w:szCs w:val="22"/>
          <w:lang w:val="nl-NL"/>
        </w:rPr>
      </w:pPr>
    </w:p>
    <w:p w14:paraId="788D5C7B" w14:textId="77777777" w:rsidR="00655CA3" w:rsidRPr="00621148" w:rsidRDefault="00655CA3" w:rsidP="00655CA3">
      <w:pPr>
        <w:spacing w:after="0" w:line="276" w:lineRule="auto"/>
        <w:rPr>
          <w:rFonts w:cs="Arial"/>
          <w:u w:val="single"/>
          <w:lang w:val="nl-NL"/>
        </w:rPr>
      </w:pPr>
      <w:r w:rsidRPr="00621148">
        <w:rPr>
          <w:rFonts w:cs="Arial"/>
          <w:u w:val="single"/>
          <w:lang w:val="nl-NL"/>
        </w:rPr>
        <w:t>Onderhoud &amp; vloerverzorging</w:t>
      </w:r>
    </w:p>
    <w:p w14:paraId="6221C36E" w14:textId="77777777" w:rsidR="00655CA3" w:rsidRDefault="00655CA3" w:rsidP="00655CA3">
      <w:pPr>
        <w:pStyle w:val="TxBrp4"/>
        <w:spacing w:line="276" w:lineRule="auto"/>
        <w:rPr>
          <w:rFonts w:asciiTheme="minorHAnsi" w:hAnsiTheme="minorHAnsi" w:cs="Arial"/>
          <w:sz w:val="22"/>
          <w:szCs w:val="22"/>
          <w:lang w:val="nl-NL"/>
        </w:rPr>
      </w:pPr>
    </w:p>
    <w:p w14:paraId="445350C4" w14:textId="77777777" w:rsidR="00655CA3" w:rsidRPr="00621148" w:rsidRDefault="00655CA3" w:rsidP="00655CA3">
      <w:pPr>
        <w:pStyle w:val="TxBrp4"/>
        <w:spacing w:line="276"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4B4E4811" w14:textId="77777777" w:rsidR="00655CA3" w:rsidRPr="00621148" w:rsidRDefault="00655CA3" w:rsidP="00655CA3">
      <w:pPr>
        <w:pStyle w:val="TxBrp4"/>
        <w:spacing w:line="276" w:lineRule="auto"/>
        <w:rPr>
          <w:rFonts w:asciiTheme="minorHAnsi" w:hAnsiTheme="minorHAnsi" w:cs="Arial"/>
          <w:sz w:val="22"/>
          <w:szCs w:val="22"/>
          <w:lang w:val="nl-NL"/>
        </w:rPr>
      </w:pPr>
    </w:p>
    <w:p w14:paraId="152F9E5A" w14:textId="77777777" w:rsidR="00655CA3" w:rsidRDefault="00655CA3" w:rsidP="00655CA3">
      <w:pPr>
        <w:spacing w:after="0" w:line="276" w:lineRule="auto"/>
        <w:rPr>
          <w:rFonts w:ascii="Calibri" w:hAnsi="Calibri" w:cs="Arial"/>
          <w:u w:val="single"/>
        </w:rPr>
      </w:pPr>
    </w:p>
    <w:p w14:paraId="04F62E2F" w14:textId="77777777" w:rsidR="00655CA3" w:rsidRDefault="00655CA3" w:rsidP="00655CA3">
      <w:pPr>
        <w:spacing w:after="0" w:line="276" w:lineRule="auto"/>
        <w:rPr>
          <w:rFonts w:ascii="Calibri" w:hAnsi="Calibri" w:cs="Arial"/>
          <w:u w:val="single"/>
        </w:rPr>
      </w:pPr>
      <w:r w:rsidRPr="006A70F7">
        <w:rPr>
          <w:rFonts w:ascii="Calibri" w:hAnsi="Calibri" w:cs="Arial"/>
          <w:u w:val="single"/>
        </w:rPr>
        <w:t>Preventieve maatregelen</w:t>
      </w:r>
    </w:p>
    <w:p w14:paraId="73566DE1" w14:textId="77777777" w:rsidR="00655CA3" w:rsidRDefault="00655CA3" w:rsidP="00655CA3">
      <w:pPr>
        <w:pStyle w:val="TxBrp4"/>
        <w:spacing w:line="276" w:lineRule="auto"/>
        <w:rPr>
          <w:rFonts w:ascii="Calibri" w:hAnsi="Calibri" w:cs="Arial"/>
          <w:sz w:val="22"/>
          <w:szCs w:val="22"/>
          <w:lang w:val="nl-NL"/>
        </w:rPr>
      </w:pPr>
    </w:p>
    <w:p w14:paraId="55C24267" w14:textId="77777777" w:rsidR="00655CA3" w:rsidRDefault="00655CA3" w:rsidP="00655CA3">
      <w:pPr>
        <w:pStyle w:val="TxBrp4"/>
        <w:spacing w:line="276"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r>
        <w:rPr>
          <w:rFonts w:ascii="Calibri" w:hAnsi="Calibri" w:cs="Arial"/>
          <w:sz w:val="22"/>
          <w:szCs w:val="22"/>
          <w:lang w:val="nl-NL"/>
        </w:rPr>
        <w:t>Econyl nylon</w:t>
      </w:r>
      <w:r w:rsidRPr="006A70F7">
        <w:rPr>
          <w:rFonts w:ascii="Calibri" w:hAnsi="Calibri" w:cs="Arial"/>
          <w:sz w:val="22"/>
          <w:szCs w:val="22"/>
          <w:lang w:val="nl-NL"/>
        </w:rPr>
        <w:t xml:space="preserve"> en verankerd in een </w:t>
      </w:r>
      <w:r>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187A5864" w14:textId="77777777" w:rsidR="00655CA3" w:rsidRPr="006A70F7" w:rsidRDefault="00655CA3" w:rsidP="00655CA3">
      <w:pPr>
        <w:pStyle w:val="TxBrp4"/>
        <w:spacing w:line="276"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289DA82E" w14:textId="77777777" w:rsidR="00655CA3" w:rsidRPr="006A70F7" w:rsidRDefault="00655CA3" w:rsidP="00655CA3">
      <w:pPr>
        <w:pStyle w:val="TxBrp4"/>
        <w:spacing w:line="276" w:lineRule="auto"/>
        <w:rPr>
          <w:rFonts w:ascii="Calibri" w:hAnsi="Calibri" w:cs="Arial"/>
          <w:sz w:val="22"/>
          <w:szCs w:val="22"/>
          <w:u w:val="single"/>
          <w:lang w:val="nl-NL"/>
        </w:rPr>
      </w:pPr>
    </w:p>
    <w:p w14:paraId="4349BADC" w14:textId="77777777" w:rsidR="00655CA3" w:rsidRDefault="00655CA3" w:rsidP="00655CA3">
      <w:pPr>
        <w:spacing w:after="0" w:line="276" w:lineRule="auto"/>
        <w:rPr>
          <w:rFonts w:ascii="Calibri" w:hAnsi="Calibri" w:cs="Arial"/>
          <w:u w:val="single"/>
        </w:rPr>
      </w:pPr>
    </w:p>
    <w:p w14:paraId="7E927511" w14:textId="77777777" w:rsidR="00655CA3" w:rsidRPr="008622F9" w:rsidRDefault="00655CA3" w:rsidP="00655CA3">
      <w:pPr>
        <w:spacing w:after="0" w:line="276" w:lineRule="auto"/>
        <w:rPr>
          <w:rFonts w:ascii="Calibri" w:hAnsi="Calibri" w:cs="Arial"/>
          <w:u w:val="single"/>
        </w:rPr>
      </w:pPr>
      <w:r w:rsidRPr="008622F9">
        <w:rPr>
          <w:rFonts w:ascii="Calibri" w:hAnsi="Calibri" w:cs="Arial"/>
          <w:u w:val="single"/>
        </w:rPr>
        <w:lastRenderedPageBreak/>
        <w:t>Bijzondere garantieverzekering voor werven vanaf 2.000 m²</w:t>
      </w:r>
    </w:p>
    <w:p w14:paraId="53A203A3" w14:textId="77777777" w:rsidR="00655CA3" w:rsidRDefault="00655CA3" w:rsidP="00655CA3">
      <w:pPr>
        <w:pStyle w:val="TxBrp3"/>
        <w:tabs>
          <w:tab w:val="clear" w:pos="204"/>
          <w:tab w:val="left" w:pos="708"/>
        </w:tabs>
        <w:spacing w:line="276" w:lineRule="auto"/>
        <w:rPr>
          <w:rFonts w:ascii="Calibri" w:hAnsi="Calibri" w:cs="Arial"/>
          <w:sz w:val="22"/>
          <w:szCs w:val="22"/>
          <w:lang w:val="nl-BE"/>
        </w:rPr>
      </w:pPr>
    </w:p>
    <w:p w14:paraId="097264CD" w14:textId="77777777" w:rsidR="00655CA3" w:rsidRPr="008622F9" w:rsidRDefault="00655CA3" w:rsidP="00655CA3">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0491C51F" w14:textId="77777777" w:rsidR="00655CA3" w:rsidRPr="008622F9" w:rsidRDefault="00655CA3" w:rsidP="00655CA3">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6743F606" w14:textId="77777777" w:rsidR="00655CA3" w:rsidRDefault="00655CA3" w:rsidP="00655CA3">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35423420" w14:textId="77777777" w:rsidR="00655CA3" w:rsidRPr="008622F9" w:rsidRDefault="00655CA3" w:rsidP="00655CA3">
      <w:pPr>
        <w:pStyle w:val="TxBrp3"/>
        <w:tabs>
          <w:tab w:val="clear" w:pos="204"/>
          <w:tab w:val="left" w:pos="708"/>
        </w:tabs>
        <w:spacing w:line="276" w:lineRule="auto"/>
        <w:rPr>
          <w:rFonts w:ascii="Calibri" w:hAnsi="Calibri" w:cs="Arial"/>
          <w:sz w:val="22"/>
          <w:szCs w:val="22"/>
          <w:lang w:val="nl-BE"/>
        </w:rPr>
      </w:pPr>
    </w:p>
    <w:p w14:paraId="47D67156" w14:textId="77777777" w:rsidR="00655CA3" w:rsidRPr="008622F9" w:rsidRDefault="00655CA3" w:rsidP="00655CA3">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Inschrijven in lastenboek</w:t>
      </w:r>
    </w:p>
    <w:p w14:paraId="08C6D58D" w14:textId="77777777" w:rsidR="00655CA3" w:rsidRPr="008622F9" w:rsidRDefault="00655CA3" w:rsidP="00655CA3">
      <w:pPr>
        <w:widowControl w:val="0"/>
        <w:numPr>
          <w:ilvl w:val="1"/>
          <w:numId w:val="3"/>
        </w:numPr>
        <w:autoSpaceDE w:val="0"/>
        <w:autoSpaceDN w:val="0"/>
        <w:adjustRightInd w:val="0"/>
        <w:spacing w:after="0" w:line="276" w:lineRule="auto"/>
        <w:rPr>
          <w:rFonts w:ascii="Calibri" w:hAnsi="Calibri" w:cs="Arial"/>
        </w:rPr>
      </w:pPr>
      <w:r w:rsidRPr="008622F9">
        <w:rPr>
          <w:rFonts w:ascii="Calibri" w:hAnsi="Calibri" w:cs="Arial"/>
        </w:rPr>
        <w:t>Aanbesteding / prijsvraag algemeen aannemer</w:t>
      </w:r>
    </w:p>
    <w:p w14:paraId="4EFB2583" w14:textId="77777777" w:rsidR="00655CA3" w:rsidRPr="008622F9" w:rsidRDefault="00655CA3" w:rsidP="00655CA3">
      <w:pPr>
        <w:widowControl w:val="0"/>
        <w:numPr>
          <w:ilvl w:val="1"/>
          <w:numId w:val="3"/>
        </w:numPr>
        <w:autoSpaceDE w:val="0"/>
        <w:autoSpaceDN w:val="0"/>
        <w:adjustRightInd w:val="0"/>
        <w:spacing w:after="0" w:line="276" w:lineRule="auto"/>
        <w:rPr>
          <w:rFonts w:ascii="Calibri" w:hAnsi="Calibri" w:cs="Arial"/>
        </w:rPr>
      </w:pPr>
      <w:r w:rsidRPr="008622F9">
        <w:rPr>
          <w:rFonts w:ascii="Calibri" w:hAnsi="Calibri" w:cs="Arial"/>
        </w:rPr>
        <w:t>Vraag opdrachtgever</w:t>
      </w:r>
    </w:p>
    <w:p w14:paraId="13DB01A3" w14:textId="77777777" w:rsidR="00655CA3" w:rsidRPr="008622F9" w:rsidRDefault="00655CA3" w:rsidP="00655CA3">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Schriftelijke aanvraag verzekerde garantie door het legbedrijf</w:t>
      </w:r>
    </w:p>
    <w:p w14:paraId="53DA8508" w14:textId="77777777" w:rsidR="00655CA3" w:rsidRPr="008622F9" w:rsidRDefault="00655CA3" w:rsidP="00655CA3">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Technisch advies</w:t>
      </w:r>
    </w:p>
    <w:p w14:paraId="012E744E" w14:textId="77777777" w:rsidR="00655CA3" w:rsidRPr="008622F9" w:rsidRDefault="00655CA3" w:rsidP="00655CA3">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Nazicht vóór plaatsing</w:t>
      </w:r>
    </w:p>
    <w:p w14:paraId="6E307321" w14:textId="77777777" w:rsidR="00655CA3" w:rsidRPr="008622F9" w:rsidRDefault="00655CA3" w:rsidP="00655CA3">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Nazicht tijdens plaatsing</w:t>
      </w:r>
    </w:p>
    <w:p w14:paraId="53BDABEE" w14:textId="77777777" w:rsidR="00655CA3" w:rsidRPr="008622F9" w:rsidRDefault="00655CA3" w:rsidP="00655CA3">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Definitief nazicht en definitief verslag met inbegrip van het verzekerde bedrag</w:t>
      </w:r>
    </w:p>
    <w:p w14:paraId="2E79A0E7" w14:textId="77777777" w:rsidR="00655CA3" w:rsidRPr="008622F9" w:rsidRDefault="00655CA3" w:rsidP="00655CA3">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Aflevering garantie bij positief advies aan het legbedrijf</w:t>
      </w:r>
    </w:p>
    <w:p w14:paraId="0B1E96C9" w14:textId="77777777" w:rsidR="00655CA3" w:rsidRPr="008622F9" w:rsidRDefault="00655CA3" w:rsidP="00655CA3">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Mogelijke inspectie zolang de garantie loopt</w:t>
      </w:r>
    </w:p>
    <w:p w14:paraId="2F8B60D5" w14:textId="77777777" w:rsidR="00655CA3" w:rsidRDefault="00655CA3" w:rsidP="00655CA3">
      <w:pPr>
        <w:pStyle w:val="TxBrp3"/>
        <w:spacing w:line="276" w:lineRule="auto"/>
        <w:rPr>
          <w:rFonts w:ascii="Calibri" w:hAnsi="Calibri" w:cs="Arial"/>
          <w:sz w:val="22"/>
          <w:szCs w:val="22"/>
          <w:lang w:val="nl-BE"/>
        </w:rPr>
      </w:pPr>
    </w:p>
    <w:p w14:paraId="110E8D9E" w14:textId="77777777" w:rsidR="00655CA3" w:rsidRDefault="00655CA3" w:rsidP="00655CA3">
      <w:pPr>
        <w:pStyle w:val="TxBrp3"/>
        <w:spacing w:line="276"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765BAFC0" w14:textId="77777777" w:rsidR="00655CA3" w:rsidRPr="008622F9" w:rsidRDefault="00655CA3" w:rsidP="00655CA3">
      <w:pPr>
        <w:pStyle w:val="TxBrp3"/>
        <w:spacing w:line="276" w:lineRule="auto"/>
        <w:rPr>
          <w:rFonts w:ascii="Calibri" w:hAnsi="Calibri" w:cs="Arial"/>
          <w:sz w:val="22"/>
          <w:szCs w:val="22"/>
          <w:lang w:val="nl-BE"/>
        </w:rPr>
      </w:pPr>
    </w:p>
    <w:p w14:paraId="36725249" w14:textId="77777777" w:rsidR="00655CA3" w:rsidRPr="00FA566F" w:rsidRDefault="00655CA3" w:rsidP="00655CA3">
      <w:pPr>
        <w:pStyle w:val="Lijstalinea"/>
        <w:numPr>
          <w:ilvl w:val="0"/>
          <w:numId w:val="4"/>
        </w:numPr>
        <w:spacing w:after="0" w:line="276" w:lineRule="auto"/>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5ACB85F9" w14:textId="77777777" w:rsidR="00655CA3" w:rsidRPr="00FA566F" w:rsidRDefault="00655CA3" w:rsidP="00655CA3">
      <w:pPr>
        <w:pStyle w:val="Lijstalinea"/>
        <w:numPr>
          <w:ilvl w:val="0"/>
          <w:numId w:val="4"/>
        </w:numPr>
        <w:spacing w:after="0" w:line="276" w:lineRule="auto"/>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4CDF77EC" w14:textId="77777777" w:rsidR="00655CA3" w:rsidRPr="00FA566F" w:rsidRDefault="00655CA3" w:rsidP="00655CA3">
      <w:pPr>
        <w:pStyle w:val="Lijstalinea"/>
        <w:numPr>
          <w:ilvl w:val="0"/>
          <w:numId w:val="4"/>
        </w:numPr>
        <w:spacing w:after="0" w:line="276" w:lineRule="auto"/>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34088A1A" w14:textId="77777777" w:rsidR="00655CA3" w:rsidRPr="00FA566F" w:rsidRDefault="00655CA3" w:rsidP="00655CA3">
      <w:pPr>
        <w:pStyle w:val="Lijstalinea"/>
        <w:numPr>
          <w:ilvl w:val="0"/>
          <w:numId w:val="4"/>
        </w:numPr>
        <w:spacing w:after="0" w:line="276"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46A6DA77" w14:textId="77777777" w:rsidR="00655CA3" w:rsidRPr="00FA566F" w:rsidRDefault="00655CA3" w:rsidP="00655CA3">
      <w:pPr>
        <w:pStyle w:val="Lijstalinea"/>
        <w:numPr>
          <w:ilvl w:val="0"/>
          <w:numId w:val="4"/>
        </w:numPr>
        <w:spacing w:after="0" w:line="276"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0A17EAF7" w14:textId="77777777" w:rsidR="00655CA3" w:rsidRPr="00EC06BF" w:rsidRDefault="00655CA3" w:rsidP="00655CA3">
      <w:pPr>
        <w:spacing w:after="0" w:line="276" w:lineRule="auto"/>
        <w:jc w:val="both"/>
        <w:rPr>
          <w:b/>
          <w:bCs/>
          <w:u w:val="single"/>
          <w:lang w:val="nl-NL"/>
        </w:rPr>
      </w:pPr>
    </w:p>
    <w:p w14:paraId="34F45087" w14:textId="77777777" w:rsidR="00011E6F" w:rsidRPr="00655CA3" w:rsidRDefault="00011E6F" w:rsidP="00655CA3">
      <w:pPr>
        <w:spacing w:after="0" w:line="276" w:lineRule="auto"/>
        <w:jc w:val="both"/>
        <w:rPr>
          <w:b/>
          <w:bCs/>
          <w:u w:val="single"/>
          <w:lang w:val="nl-NL"/>
        </w:rPr>
      </w:pPr>
    </w:p>
    <w:sectPr w:rsidR="00011E6F" w:rsidRPr="00655CA3" w:rsidSect="00E1661D">
      <w:headerReference w:type="default" r:id="rId7"/>
      <w:pgSz w:w="11906" w:h="16838"/>
      <w:pgMar w:top="1134" w:right="1558"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E276" w14:textId="77777777" w:rsidR="00655CA3" w:rsidRDefault="00655CA3" w:rsidP="00655CA3">
      <w:pPr>
        <w:spacing w:after="0" w:line="240" w:lineRule="auto"/>
      </w:pPr>
      <w:r>
        <w:separator/>
      </w:r>
    </w:p>
  </w:endnote>
  <w:endnote w:type="continuationSeparator" w:id="0">
    <w:p w14:paraId="6EE8E947" w14:textId="77777777" w:rsidR="00655CA3" w:rsidRDefault="00655CA3" w:rsidP="0065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AFB5" w14:textId="77777777" w:rsidR="00655CA3" w:rsidRDefault="00655CA3" w:rsidP="00655CA3">
      <w:pPr>
        <w:spacing w:after="0" w:line="240" w:lineRule="auto"/>
      </w:pPr>
      <w:r>
        <w:separator/>
      </w:r>
    </w:p>
  </w:footnote>
  <w:footnote w:type="continuationSeparator" w:id="0">
    <w:p w14:paraId="78DAF679" w14:textId="77777777" w:rsidR="00655CA3" w:rsidRDefault="00655CA3" w:rsidP="00655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188A" w14:textId="680F0FB2" w:rsidR="00655CA3" w:rsidRDefault="00655CA3">
    <w:pPr>
      <w:pStyle w:val="Koptekst"/>
    </w:pPr>
    <w:r>
      <w:t>Oktober 202</w:t>
    </w:r>
    <w:r w:rsidR="00B56FB6">
      <w:t>2</w:t>
    </w:r>
  </w:p>
  <w:p w14:paraId="77D740FF" w14:textId="77777777" w:rsidR="00655CA3" w:rsidRDefault="00655C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747BC"/>
    <w:rsid w:val="000943B6"/>
    <w:rsid w:val="001C7D57"/>
    <w:rsid w:val="002039AF"/>
    <w:rsid w:val="002C4E35"/>
    <w:rsid w:val="00305E9C"/>
    <w:rsid w:val="0038329F"/>
    <w:rsid w:val="003B0410"/>
    <w:rsid w:val="004311F1"/>
    <w:rsid w:val="004338F0"/>
    <w:rsid w:val="004652F9"/>
    <w:rsid w:val="004E70B1"/>
    <w:rsid w:val="00526A9F"/>
    <w:rsid w:val="00532E22"/>
    <w:rsid w:val="005470EA"/>
    <w:rsid w:val="005A52F4"/>
    <w:rsid w:val="005D6E6F"/>
    <w:rsid w:val="006215CD"/>
    <w:rsid w:val="00655CA3"/>
    <w:rsid w:val="00696CEB"/>
    <w:rsid w:val="006C36A2"/>
    <w:rsid w:val="006E35A9"/>
    <w:rsid w:val="0079572D"/>
    <w:rsid w:val="007B7FA5"/>
    <w:rsid w:val="007F00A0"/>
    <w:rsid w:val="007F22E1"/>
    <w:rsid w:val="00835BB7"/>
    <w:rsid w:val="008731D3"/>
    <w:rsid w:val="0088552A"/>
    <w:rsid w:val="008A50B9"/>
    <w:rsid w:val="008B705D"/>
    <w:rsid w:val="008B77A0"/>
    <w:rsid w:val="008C2EFC"/>
    <w:rsid w:val="008F2034"/>
    <w:rsid w:val="009568AB"/>
    <w:rsid w:val="009F6966"/>
    <w:rsid w:val="009F7D4C"/>
    <w:rsid w:val="00A477C1"/>
    <w:rsid w:val="00A47ADD"/>
    <w:rsid w:val="00A62204"/>
    <w:rsid w:val="00AC23B4"/>
    <w:rsid w:val="00AC49C6"/>
    <w:rsid w:val="00B56FB6"/>
    <w:rsid w:val="00BE23BD"/>
    <w:rsid w:val="00BE64F5"/>
    <w:rsid w:val="00C12932"/>
    <w:rsid w:val="00C4361A"/>
    <w:rsid w:val="00D16E28"/>
    <w:rsid w:val="00DC1659"/>
    <w:rsid w:val="00E120CC"/>
    <w:rsid w:val="00E1661D"/>
    <w:rsid w:val="00EB5874"/>
    <w:rsid w:val="00ED48ED"/>
    <w:rsid w:val="00F060A5"/>
    <w:rsid w:val="00F13FE9"/>
    <w:rsid w:val="00F2666D"/>
    <w:rsid w:val="00F33745"/>
    <w:rsid w:val="00F3442D"/>
    <w:rsid w:val="00F518A2"/>
    <w:rsid w:val="00F57EA8"/>
    <w:rsid w:val="00FA566F"/>
    <w:rsid w:val="00FD4B5A"/>
    <w:rsid w:val="00FE50F6"/>
    <w:rsid w:val="00FF09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655CA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55CA3"/>
  </w:style>
  <w:style w:type="paragraph" w:styleId="Voettekst">
    <w:name w:val="footer"/>
    <w:basedOn w:val="Standaard"/>
    <w:link w:val="VoettekstChar"/>
    <w:uiPriority w:val="99"/>
    <w:unhideWhenUsed/>
    <w:rsid w:val="00655CA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5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1938</Words>
  <Characters>10662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3</cp:revision>
  <dcterms:created xsi:type="dcterms:W3CDTF">2022-07-20T07:12:00Z</dcterms:created>
  <dcterms:modified xsi:type="dcterms:W3CDTF">2022-07-25T06:56:00Z</dcterms:modified>
</cp:coreProperties>
</file>