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B8F4" w14:textId="77777777" w:rsidR="00EC06BF" w:rsidRDefault="00EC06BF" w:rsidP="00EC06BF">
      <w:pPr>
        <w:spacing w:after="0" w:line="276" w:lineRule="auto"/>
        <w:jc w:val="center"/>
        <w:rPr>
          <w:b/>
          <w:bCs/>
          <w:u w:val="single"/>
        </w:rPr>
      </w:pPr>
    </w:p>
    <w:p w14:paraId="66E111DC" w14:textId="345127FC" w:rsidR="00D16E28" w:rsidRDefault="00011E6F" w:rsidP="00EC06BF">
      <w:pPr>
        <w:spacing w:after="0" w:line="276" w:lineRule="auto"/>
        <w:jc w:val="center"/>
        <w:rPr>
          <w:b/>
          <w:bCs/>
          <w:u w:val="single"/>
        </w:rPr>
      </w:pPr>
      <w:r w:rsidRPr="00011E6F">
        <w:rPr>
          <w:b/>
          <w:bCs/>
          <w:u w:val="single"/>
        </w:rPr>
        <w:t xml:space="preserve">Getufte </w:t>
      </w:r>
      <w:r w:rsidR="005470EA">
        <w:rPr>
          <w:b/>
          <w:bCs/>
          <w:u w:val="single"/>
        </w:rPr>
        <w:t xml:space="preserve">“cut &amp; loop” </w:t>
      </w:r>
      <w:r w:rsidRPr="00011E6F">
        <w:rPr>
          <w:b/>
          <w:bCs/>
          <w:u w:val="single"/>
        </w:rPr>
        <w:t>tapijttegel in polyamide</w:t>
      </w:r>
    </w:p>
    <w:p w14:paraId="79F37D1B" w14:textId="77777777" w:rsidR="009568AB" w:rsidRDefault="009568AB" w:rsidP="00EC06BF">
      <w:pPr>
        <w:spacing w:after="0" w:line="276" w:lineRule="auto"/>
        <w:jc w:val="center"/>
        <w:rPr>
          <w:b/>
          <w:bCs/>
          <w:u w:val="single"/>
        </w:rPr>
      </w:pPr>
    </w:p>
    <w:p w14:paraId="2BC9363B" w14:textId="2760385F" w:rsidR="00011E6F" w:rsidRPr="00EC06BF" w:rsidRDefault="00011E6F" w:rsidP="00EC06BF">
      <w:pPr>
        <w:spacing w:after="0" w:line="276" w:lineRule="auto"/>
      </w:pPr>
      <w:r w:rsidRPr="00EC06BF">
        <w:t>Meetstaat : m²</w:t>
      </w:r>
    </w:p>
    <w:p w14:paraId="60319013" w14:textId="77777777" w:rsidR="00EC06BF" w:rsidRDefault="00EC06BF" w:rsidP="00EC06BF">
      <w:pPr>
        <w:spacing w:after="0" w:line="276" w:lineRule="auto"/>
        <w:rPr>
          <w:rFonts w:cs="Arial"/>
          <w:u w:val="single"/>
          <w:lang w:val="nl-NL"/>
        </w:rPr>
      </w:pPr>
    </w:p>
    <w:p w14:paraId="40BF0047" w14:textId="1DB91399" w:rsidR="00EC06BF" w:rsidRPr="00557194" w:rsidRDefault="00EC06BF" w:rsidP="00EC06BF">
      <w:pPr>
        <w:spacing w:after="0" w:line="276" w:lineRule="auto"/>
        <w:rPr>
          <w:rFonts w:cs="Arial"/>
          <w:u w:val="single"/>
          <w:lang w:val="nl-NL"/>
        </w:rPr>
      </w:pPr>
      <w:r>
        <w:rPr>
          <w:rFonts w:cs="Arial"/>
          <w:u w:val="single"/>
          <w:lang w:val="nl-NL"/>
        </w:rPr>
        <w:t>Materiaal</w:t>
      </w:r>
    </w:p>
    <w:p w14:paraId="23FE7682" w14:textId="77777777" w:rsidR="00011E6F" w:rsidRDefault="00011E6F" w:rsidP="00EC06BF">
      <w:pPr>
        <w:pStyle w:val="Default"/>
        <w:spacing w:line="276" w:lineRule="auto"/>
      </w:pPr>
    </w:p>
    <w:p w14:paraId="1B7CAEDC" w14:textId="22B32197" w:rsidR="004338F0" w:rsidRDefault="00011E6F" w:rsidP="00EC06BF">
      <w:pPr>
        <w:pStyle w:val="Default"/>
        <w:spacing w:line="276" w:lineRule="auto"/>
        <w:jc w:val="both"/>
        <w:rPr>
          <w:sz w:val="22"/>
          <w:szCs w:val="22"/>
        </w:rPr>
      </w:pPr>
      <w:r>
        <w:rPr>
          <w:sz w:val="22"/>
          <w:szCs w:val="22"/>
        </w:rPr>
        <w:t xml:space="preserve">Getufte tapijttegel in formaat 50 x 50 cm met </w:t>
      </w:r>
      <w:r w:rsidR="005470EA">
        <w:rPr>
          <w:sz w:val="22"/>
          <w:szCs w:val="22"/>
        </w:rPr>
        <w:t>combinatie van lus- en gesneden poolstructuur.</w:t>
      </w:r>
      <w:r>
        <w:rPr>
          <w:sz w:val="22"/>
          <w:szCs w:val="22"/>
        </w:rPr>
        <w:t xml:space="preserve">  Het poolmateriaal is vervaardigd uit </w:t>
      </w:r>
      <w:r w:rsidR="005470EA">
        <w:rPr>
          <w:sz w:val="22"/>
          <w:szCs w:val="22"/>
        </w:rPr>
        <w:t xml:space="preserve">Refresh </w:t>
      </w:r>
      <w:r w:rsidR="004338F0">
        <w:rPr>
          <w:sz w:val="22"/>
          <w:szCs w:val="22"/>
        </w:rPr>
        <w:t>N</w:t>
      </w:r>
      <w:r w:rsidR="005470EA">
        <w:rPr>
          <w:sz w:val="22"/>
          <w:szCs w:val="22"/>
        </w:rPr>
        <w:t xml:space="preserve">ylon 66 en </w:t>
      </w:r>
      <w:r w:rsidR="004338F0">
        <w:rPr>
          <w:sz w:val="22"/>
          <w:szCs w:val="22"/>
        </w:rPr>
        <w:t>N</w:t>
      </w:r>
      <w:r w:rsidR="005470EA">
        <w:rPr>
          <w:sz w:val="22"/>
          <w:szCs w:val="22"/>
        </w:rPr>
        <w:t xml:space="preserve">ylon 6 garen die 100% in de massa is </w:t>
      </w:r>
      <w:proofErr w:type="spellStart"/>
      <w:r w:rsidR="005470EA">
        <w:rPr>
          <w:sz w:val="22"/>
          <w:szCs w:val="22"/>
        </w:rPr>
        <w:t>aangekleurd</w:t>
      </w:r>
      <w:proofErr w:type="spellEnd"/>
      <w:r w:rsidR="005470EA">
        <w:rPr>
          <w:sz w:val="22"/>
          <w:szCs w:val="22"/>
        </w:rPr>
        <w:t>. Het garen bestaat voor minimaal 30% uit gerecycleerde grondstoffen.</w:t>
      </w:r>
      <w:r>
        <w:rPr>
          <w:sz w:val="22"/>
          <w:szCs w:val="22"/>
        </w:rPr>
        <w:t xml:space="preserve"> </w:t>
      </w:r>
      <w:r w:rsidR="004652F9">
        <w:rPr>
          <w:sz w:val="22"/>
          <w:szCs w:val="22"/>
        </w:rPr>
        <w:t xml:space="preserve">De combinatie van het 2-kleurige poolmateriaal biedt het tapijt een </w:t>
      </w:r>
      <w:proofErr w:type="spellStart"/>
      <w:r w:rsidR="004652F9">
        <w:rPr>
          <w:sz w:val="22"/>
          <w:szCs w:val="22"/>
        </w:rPr>
        <w:t>luxueuse</w:t>
      </w:r>
      <w:proofErr w:type="spellEnd"/>
      <w:r w:rsidR="004652F9">
        <w:rPr>
          <w:sz w:val="22"/>
          <w:szCs w:val="22"/>
        </w:rPr>
        <w:t xml:space="preserve"> en weelderige uitstraling. </w:t>
      </w:r>
      <w:r w:rsidR="004338F0">
        <w:rPr>
          <w:sz w:val="22"/>
          <w:szCs w:val="22"/>
        </w:rPr>
        <w:t>Het patroon is modern en zacht gestreept.</w:t>
      </w:r>
      <w:r w:rsidR="004652F9">
        <w:rPr>
          <w:sz w:val="22"/>
          <w:szCs w:val="22"/>
        </w:rPr>
        <w:t xml:space="preserve"> </w:t>
      </w:r>
    </w:p>
    <w:p w14:paraId="37222547" w14:textId="33FCDC5A" w:rsidR="004338F0" w:rsidRDefault="004338F0" w:rsidP="00EC06BF">
      <w:pPr>
        <w:pStyle w:val="Default"/>
        <w:spacing w:line="276" w:lineRule="auto"/>
        <w:jc w:val="both"/>
        <w:rPr>
          <w:sz w:val="22"/>
          <w:szCs w:val="22"/>
        </w:rPr>
      </w:pPr>
    </w:p>
    <w:p w14:paraId="7D5A96BE" w14:textId="4D1C706D" w:rsidR="004338F0" w:rsidRDefault="004338F0" w:rsidP="00EC06BF">
      <w:pPr>
        <w:pStyle w:val="Default"/>
        <w:spacing w:line="276" w:lineRule="auto"/>
        <w:jc w:val="both"/>
        <w:rPr>
          <w:sz w:val="22"/>
          <w:szCs w:val="22"/>
        </w:rPr>
      </w:pPr>
      <w:r>
        <w:rPr>
          <w:sz w:val="22"/>
          <w:szCs w:val="22"/>
        </w:rPr>
        <w:t>De tapijttegel voldoet aan de belastingsklasse 33 voor zware projecttoepassingen.</w:t>
      </w:r>
    </w:p>
    <w:p w14:paraId="38021A1D" w14:textId="77777777" w:rsidR="004338F0" w:rsidRDefault="004338F0" w:rsidP="00EC06BF">
      <w:pPr>
        <w:pStyle w:val="Default"/>
        <w:spacing w:line="276" w:lineRule="auto"/>
        <w:jc w:val="both"/>
        <w:rPr>
          <w:sz w:val="22"/>
          <w:szCs w:val="22"/>
        </w:rPr>
      </w:pPr>
    </w:p>
    <w:p w14:paraId="62DAF28E" w14:textId="5711E5E1" w:rsidR="004652F9" w:rsidRDefault="004652F9" w:rsidP="00EC06BF">
      <w:pPr>
        <w:pStyle w:val="Default"/>
        <w:spacing w:line="276" w:lineRule="auto"/>
        <w:jc w:val="both"/>
        <w:rPr>
          <w:sz w:val="22"/>
          <w:szCs w:val="22"/>
        </w:rPr>
      </w:pPr>
      <w:r>
        <w:rPr>
          <w:sz w:val="22"/>
          <w:szCs w:val="22"/>
        </w:rPr>
        <w:t>Het poolgewicht is 670 gr/m² en het totaalgewicht 4185 gr/m². De tapijttegel wordt monolithisch geplaatst waardoor een kamerbreed effect wordt verkregen.</w:t>
      </w:r>
    </w:p>
    <w:p w14:paraId="62D969F4" w14:textId="77777777" w:rsidR="00011E6F" w:rsidRDefault="00011E6F" w:rsidP="00EC06BF">
      <w:pPr>
        <w:pStyle w:val="Default"/>
        <w:spacing w:line="276" w:lineRule="auto"/>
        <w:jc w:val="both"/>
        <w:rPr>
          <w:sz w:val="22"/>
          <w:szCs w:val="22"/>
        </w:rPr>
      </w:pPr>
    </w:p>
    <w:p w14:paraId="099942B4" w14:textId="550A3E68" w:rsidR="008B77A0" w:rsidRDefault="008C2EFC" w:rsidP="00EC06BF">
      <w:pPr>
        <w:pStyle w:val="Default"/>
        <w:spacing w:line="276" w:lineRule="auto"/>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25</w:t>
      </w:r>
      <w:r w:rsidR="00EC06BF">
        <w:rPr>
          <w:sz w:val="22"/>
          <w:szCs w:val="22"/>
        </w:rPr>
        <w:t xml:space="preserve"> </w:t>
      </w:r>
      <w:r w:rsidR="008B77A0">
        <w:rPr>
          <w:sz w:val="22"/>
          <w:szCs w:val="22"/>
        </w:rPr>
        <w:t xml:space="preserve">dB. Op verzoek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EC06BF">
      <w:pPr>
        <w:pStyle w:val="Default"/>
        <w:spacing w:line="276" w:lineRule="auto"/>
        <w:jc w:val="both"/>
        <w:rPr>
          <w:sz w:val="22"/>
          <w:szCs w:val="22"/>
        </w:rPr>
      </w:pPr>
    </w:p>
    <w:p w14:paraId="6CB5BA30" w14:textId="77777777" w:rsidR="00F2666D" w:rsidRPr="00EC06BF" w:rsidRDefault="00F57EA8" w:rsidP="00EC06BF">
      <w:pPr>
        <w:pStyle w:val="TxBrp4"/>
        <w:spacing w:line="276" w:lineRule="auto"/>
        <w:jc w:val="both"/>
        <w:rPr>
          <w:rFonts w:asciiTheme="minorHAnsi" w:hAnsiTheme="minorHAnsi" w:cstheme="minorHAnsi"/>
          <w:sz w:val="22"/>
          <w:szCs w:val="22"/>
          <w:lang w:val="nl-BE"/>
        </w:rPr>
      </w:pPr>
      <w:r w:rsidRPr="00EC06BF">
        <w:rPr>
          <w:rFonts w:asciiTheme="minorHAnsi" w:hAnsiTheme="minorHAnsi" w:cstheme="minorHAnsi"/>
          <w:sz w:val="22"/>
          <w:szCs w:val="22"/>
          <w:lang w:val="nl-BE"/>
        </w:rPr>
        <w:t xml:space="preserve">De </w:t>
      </w:r>
      <w:proofErr w:type="spellStart"/>
      <w:r w:rsidRPr="00EC06BF">
        <w:rPr>
          <w:rFonts w:asciiTheme="minorHAnsi" w:hAnsiTheme="minorHAnsi" w:cstheme="minorHAnsi"/>
          <w:sz w:val="22"/>
          <w:szCs w:val="22"/>
          <w:lang w:val="nl-BE"/>
        </w:rPr>
        <w:t>Probac</w:t>
      </w:r>
      <w:proofErr w:type="spellEnd"/>
      <w:r w:rsidRPr="00EC06BF">
        <w:rPr>
          <w:rFonts w:asciiTheme="minorHAnsi" w:hAnsiTheme="minorHAnsi" w:cstheme="minorHAnsi"/>
          <w:sz w:val="22"/>
          <w:szCs w:val="22"/>
          <w:lang w:val="nl-BE"/>
        </w:rPr>
        <w:t xml:space="preserve"> rug </w:t>
      </w:r>
      <w:r w:rsidR="00BE64F5" w:rsidRPr="00EC06BF">
        <w:rPr>
          <w:rFonts w:asciiTheme="minorHAnsi" w:hAnsiTheme="minorHAnsi" w:cstheme="minorHAnsi"/>
          <w:sz w:val="22"/>
          <w:szCs w:val="22"/>
          <w:lang w:val="nl-BE"/>
        </w:rPr>
        <w:t xml:space="preserve">van de tapijttegel </w:t>
      </w:r>
      <w:r w:rsidRPr="00EC06BF">
        <w:rPr>
          <w:rFonts w:asciiTheme="minorHAnsi" w:hAnsiTheme="minorHAnsi" w:cstheme="minorHAnsi"/>
          <w:sz w:val="22"/>
          <w:szCs w:val="22"/>
          <w:lang w:val="nl-BE"/>
        </w:rPr>
        <w:t xml:space="preserve">is samengesteld </w:t>
      </w:r>
      <w:r w:rsidR="00F33745" w:rsidRPr="00EC06BF">
        <w:rPr>
          <w:rFonts w:asciiTheme="minorHAnsi" w:hAnsiTheme="minorHAnsi" w:cstheme="minorHAnsi"/>
          <w:sz w:val="22"/>
          <w:szCs w:val="22"/>
          <w:lang w:val="nl-BE"/>
        </w:rPr>
        <w:t>uit gerecycle</w:t>
      </w:r>
      <w:r w:rsidR="00BE64F5" w:rsidRPr="00EC06BF">
        <w:rPr>
          <w:rFonts w:asciiTheme="minorHAnsi" w:hAnsiTheme="minorHAnsi" w:cstheme="minorHAnsi"/>
          <w:sz w:val="22"/>
          <w:szCs w:val="22"/>
          <w:lang w:val="nl-BE"/>
        </w:rPr>
        <w:t>erde</w:t>
      </w:r>
      <w:r w:rsidR="00F33745" w:rsidRPr="00EC06BF">
        <w:rPr>
          <w:rFonts w:asciiTheme="minorHAnsi" w:hAnsiTheme="minorHAnsi" w:cstheme="minorHAnsi"/>
          <w:sz w:val="22"/>
          <w:szCs w:val="22"/>
          <w:lang w:val="nl-BE"/>
        </w:rPr>
        <w:t xml:space="preserve"> minerale vulstoffen met een beperkte hoeveel</w:t>
      </w:r>
      <w:r w:rsidR="00BE23BD" w:rsidRPr="00EC06BF">
        <w:rPr>
          <w:rFonts w:asciiTheme="minorHAnsi" w:hAnsiTheme="minorHAnsi" w:cstheme="minorHAnsi"/>
          <w:sz w:val="22"/>
          <w:szCs w:val="22"/>
          <w:lang w:val="nl-BE"/>
        </w:rPr>
        <w:t>h</w:t>
      </w:r>
      <w:r w:rsidR="00F33745" w:rsidRPr="00EC06BF">
        <w:rPr>
          <w:rFonts w:asciiTheme="minorHAnsi" w:hAnsiTheme="minorHAnsi" w:cstheme="minorHAnsi"/>
          <w:sz w:val="22"/>
          <w:szCs w:val="22"/>
          <w:lang w:val="nl-BE"/>
        </w:rPr>
        <w:t xml:space="preserve">eid </w:t>
      </w:r>
      <w:proofErr w:type="spellStart"/>
      <w:r w:rsidR="00F33745" w:rsidRPr="00EC06BF">
        <w:rPr>
          <w:rFonts w:asciiTheme="minorHAnsi" w:hAnsiTheme="minorHAnsi" w:cstheme="minorHAnsi"/>
          <w:sz w:val="22"/>
          <w:szCs w:val="22"/>
          <w:lang w:val="nl-BE"/>
        </w:rPr>
        <w:t>gemodifieerd</w:t>
      </w:r>
      <w:proofErr w:type="spellEnd"/>
      <w:r w:rsidR="00F33745" w:rsidRPr="00EC06BF">
        <w:rPr>
          <w:rFonts w:asciiTheme="minorHAnsi" w:hAnsiTheme="minorHAnsi" w:cstheme="minorHAnsi"/>
          <w:sz w:val="22"/>
          <w:szCs w:val="22"/>
          <w:lang w:val="nl-BE"/>
        </w:rPr>
        <w:t xml:space="preserve"> bitumen en een polyestervlies.  </w:t>
      </w:r>
      <w:r w:rsidR="002C4E35" w:rsidRPr="00EC06BF">
        <w:rPr>
          <w:rFonts w:asciiTheme="minorHAnsi" w:hAnsiTheme="minorHAnsi" w:cstheme="minorHAnsi"/>
          <w:sz w:val="22"/>
          <w:szCs w:val="22"/>
          <w:lang w:val="nl-BE"/>
        </w:rPr>
        <w:t>De rug bevat minimaal 76% gerecycl</w:t>
      </w:r>
      <w:r w:rsidR="00AC49C6" w:rsidRPr="00EC06BF">
        <w:rPr>
          <w:rFonts w:asciiTheme="minorHAnsi" w:hAnsiTheme="minorHAnsi" w:cstheme="minorHAnsi"/>
          <w:sz w:val="22"/>
          <w:szCs w:val="22"/>
          <w:lang w:val="nl-BE"/>
        </w:rPr>
        <w:t>eerde</w:t>
      </w:r>
      <w:r w:rsidR="002C4E35" w:rsidRPr="00EC06BF">
        <w:rPr>
          <w:rFonts w:asciiTheme="minorHAnsi" w:hAnsiTheme="minorHAnsi" w:cstheme="minorHAnsi"/>
          <w:sz w:val="22"/>
          <w:szCs w:val="22"/>
          <w:lang w:val="nl-BE"/>
        </w:rPr>
        <w:t xml:space="preserve"> grondstoffen</w:t>
      </w:r>
      <w:r w:rsidR="008B705D" w:rsidRPr="00EC06BF">
        <w:rPr>
          <w:rFonts w:asciiTheme="minorHAnsi" w:hAnsiTheme="minorHAnsi" w:cstheme="minorHAnsi"/>
          <w:sz w:val="22"/>
          <w:szCs w:val="22"/>
          <w:lang w:val="nl-BE"/>
        </w:rPr>
        <w:t xml:space="preserve">.  </w:t>
      </w:r>
    </w:p>
    <w:p w14:paraId="3BD65B7F" w14:textId="77777777" w:rsidR="00F2666D" w:rsidRPr="00EC06BF" w:rsidRDefault="00F2666D" w:rsidP="00EC06BF">
      <w:pPr>
        <w:pStyle w:val="TxBrp4"/>
        <w:spacing w:line="276" w:lineRule="auto"/>
        <w:jc w:val="both"/>
        <w:rPr>
          <w:rFonts w:asciiTheme="minorHAnsi" w:hAnsiTheme="minorHAnsi" w:cstheme="minorHAnsi"/>
          <w:sz w:val="22"/>
          <w:szCs w:val="22"/>
          <w:lang w:val="nl-BE"/>
        </w:rPr>
      </w:pPr>
    </w:p>
    <w:p w14:paraId="136028A1" w14:textId="70293DA1" w:rsidR="00F57EA8" w:rsidRPr="00EC06BF" w:rsidRDefault="007F00A0" w:rsidP="00EC06BF">
      <w:pPr>
        <w:pStyle w:val="TxBrp4"/>
        <w:spacing w:line="276" w:lineRule="auto"/>
        <w:jc w:val="both"/>
        <w:rPr>
          <w:rFonts w:asciiTheme="minorHAnsi" w:hAnsiTheme="minorHAnsi" w:cstheme="minorHAnsi"/>
          <w:sz w:val="22"/>
          <w:szCs w:val="22"/>
          <w:lang w:val="nl-BE"/>
        </w:rPr>
      </w:pPr>
      <w:r w:rsidRPr="00EC06BF">
        <w:rPr>
          <w:rFonts w:asciiTheme="minorHAnsi" w:hAnsiTheme="minorHAnsi" w:cstheme="minorHAnsi"/>
          <w:sz w:val="22"/>
          <w:szCs w:val="22"/>
          <w:lang w:val="nl-BE"/>
        </w:rPr>
        <w:t xml:space="preserve">Het </w:t>
      </w:r>
      <w:r w:rsidR="005A52F4" w:rsidRPr="00EC06BF">
        <w:rPr>
          <w:rFonts w:asciiTheme="minorHAnsi" w:hAnsiTheme="minorHAnsi" w:cstheme="minorHAnsi"/>
          <w:sz w:val="22"/>
          <w:szCs w:val="22"/>
          <w:lang w:val="nl-BE"/>
        </w:rPr>
        <w:t xml:space="preserve">totaalgewicht van de tapijttegel </w:t>
      </w:r>
      <w:r w:rsidR="00BE23BD" w:rsidRPr="00EC06BF">
        <w:rPr>
          <w:rFonts w:asciiTheme="minorHAnsi" w:hAnsiTheme="minorHAnsi" w:cstheme="minorHAnsi"/>
          <w:sz w:val="22"/>
          <w:szCs w:val="22"/>
          <w:lang w:val="nl-BE"/>
        </w:rPr>
        <w:t xml:space="preserve">is </w:t>
      </w:r>
      <w:r w:rsidR="005A52F4" w:rsidRPr="00EC06BF">
        <w:rPr>
          <w:rFonts w:asciiTheme="minorHAnsi" w:hAnsiTheme="minorHAnsi" w:cstheme="minorHAnsi"/>
          <w:sz w:val="22"/>
          <w:szCs w:val="22"/>
          <w:lang w:val="nl-BE"/>
        </w:rPr>
        <w:t>samengesteld</w:t>
      </w:r>
      <w:r w:rsidR="004E70B1" w:rsidRPr="00EC06BF">
        <w:rPr>
          <w:rFonts w:asciiTheme="minorHAnsi" w:hAnsiTheme="minorHAnsi" w:cstheme="minorHAnsi"/>
          <w:sz w:val="22"/>
          <w:szCs w:val="22"/>
          <w:lang w:val="nl-BE"/>
        </w:rPr>
        <w:t xml:space="preserve"> uit 6</w:t>
      </w:r>
      <w:r w:rsidR="004652F9" w:rsidRPr="00EC06BF">
        <w:rPr>
          <w:rFonts w:asciiTheme="minorHAnsi" w:hAnsiTheme="minorHAnsi" w:cstheme="minorHAnsi"/>
          <w:sz w:val="22"/>
          <w:szCs w:val="22"/>
          <w:lang w:val="nl-BE"/>
        </w:rPr>
        <w:t>5</w:t>
      </w:r>
      <w:r w:rsidR="004E70B1" w:rsidRPr="00EC06BF">
        <w:rPr>
          <w:rFonts w:asciiTheme="minorHAnsi" w:hAnsiTheme="minorHAnsi" w:cstheme="minorHAnsi"/>
          <w:sz w:val="22"/>
          <w:szCs w:val="22"/>
          <w:lang w:val="nl-BE"/>
        </w:rPr>
        <w:t xml:space="preserve">% </w:t>
      </w:r>
      <w:r w:rsidR="00ED48ED" w:rsidRPr="00EC06BF">
        <w:rPr>
          <w:rFonts w:asciiTheme="minorHAnsi" w:hAnsiTheme="minorHAnsi" w:cstheme="minorHAnsi"/>
          <w:sz w:val="22"/>
          <w:szCs w:val="22"/>
          <w:lang w:val="nl-BE"/>
        </w:rPr>
        <w:t>gerecycleerde grondstoffen</w:t>
      </w:r>
      <w:r w:rsidR="0088552A" w:rsidRPr="00EC06BF">
        <w:rPr>
          <w:rFonts w:asciiTheme="minorHAnsi" w:hAnsiTheme="minorHAnsi" w:cstheme="minorHAnsi"/>
          <w:sz w:val="22"/>
          <w:szCs w:val="22"/>
          <w:lang w:val="nl-BE"/>
        </w:rPr>
        <w:t>.</w:t>
      </w:r>
    </w:p>
    <w:p w14:paraId="3775DCEC" w14:textId="77777777" w:rsidR="00F3442D" w:rsidRPr="00EC06BF" w:rsidRDefault="00F3442D" w:rsidP="00EC06BF">
      <w:pPr>
        <w:pStyle w:val="Default"/>
        <w:spacing w:line="276" w:lineRule="auto"/>
        <w:jc w:val="both"/>
        <w:rPr>
          <w:sz w:val="22"/>
          <w:szCs w:val="22"/>
        </w:rPr>
      </w:pPr>
    </w:p>
    <w:p w14:paraId="0B67D27E" w14:textId="05090A3B" w:rsidR="008B77A0" w:rsidRDefault="008B77A0" w:rsidP="00EC06BF">
      <w:pPr>
        <w:pStyle w:val="Default"/>
        <w:spacing w:line="276" w:lineRule="auto"/>
        <w:jc w:val="both"/>
        <w:rPr>
          <w:sz w:val="22"/>
          <w:szCs w:val="22"/>
        </w:rPr>
      </w:pPr>
      <w:r>
        <w:rPr>
          <w:sz w:val="22"/>
          <w:szCs w:val="22"/>
        </w:rPr>
        <w:t xml:space="preserve">Er is keuze uit </w:t>
      </w:r>
      <w:r w:rsidR="004652F9">
        <w:rPr>
          <w:sz w:val="22"/>
          <w:szCs w:val="22"/>
        </w:rPr>
        <w:t>8 neutrale kleuren en 6 accentkleuren.</w:t>
      </w:r>
    </w:p>
    <w:p w14:paraId="0A25066E" w14:textId="49745079" w:rsidR="008B77A0" w:rsidRDefault="008B77A0" w:rsidP="00EC06BF">
      <w:pPr>
        <w:pStyle w:val="Default"/>
        <w:spacing w:line="276" w:lineRule="auto"/>
        <w:jc w:val="both"/>
        <w:rPr>
          <w:sz w:val="22"/>
          <w:szCs w:val="22"/>
        </w:rPr>
      </w:pPr>
    </w:p>
    <w:p w14:paraId="31F50DB3" w14:textId="2C0EB68B" w:rsidR="00011E6F" w:rsidRDefault="00011E6F" w:rsidP="00EC06BF">
      <w:pPr>
        <w:pStyle w:val="Default"/>
        <w:spacing w:line="276" w:lineRule="auto"/>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37B79B28" w14:textId="77777777" w:rsidR="008B77A0" w:rsidRDefault="008B77A0" w:rsidP="00EC06BF">
      <w:pPr>
        <w:pStyle w:val="Default"/>
        <w:spacing w:line="276" w:lineRule="auto"/>
        <w:jc w:val="both"/>
        <w:rPr>
          <w:sz w:val="22"/>
          <w:szCs w:val="22"/>
        </w:rPr>
      </w:pPr>
    </w:p>
    <w:p w14:paraId="211B4BF2" w14:textId="2FA8A625" w:rsidR="00011E6F" w:rsidRDefault="00011E6F" w:rsidP="00EC06BF">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EC06BF">
      <w:pPr>
        <w:pStyle w:val="Default"/>
        <w:spacing w:line="276" w:lineRule="auto"/>
        <w:jc w:val="both"/>
        <w:rPr>
          <w:sz w:val="22"/>
          <w:szCs w:val="22"/>
        </w:rPr>
      </w:pPr>
    </w:p>
    <w:p w14:paraId="60DDA397" w14:textId="3B189AE1" w:rsidR="00011E6F" w:rsidRPr="00011E6F" w:rsidRDefault="00011E6F" w:rsidP="00EC06BF">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6864CD88" w14:textId="77777777" w:rsidR="007F22E1" w:rsidRDefault="007F22E1" w:rsidP="00EC06BF">
      <w:pPr>
        <w:pStyle w:val="TxBrp4"/>
        <w:spacing w:line="276" w:lineRule="auto"/>
        <w:rPr>
          <w:rFonts w:asciiTheme="minorHAnsi" w:hAnsiTheme="minorHAnsi" w:cs="Arial"/>
          <w:sz w:val="22"/>
          <w:szCs w:val="22"/>
          <w:u w:val="single"/>
          <w:lang w:val="nl-NL"/>
        </w:rPr>
      </w:pPr>
    </w:p>
    <w:p w14:paraId="3BDE55BF" w14:textId="77777777" w:rsidR="007F22E1" w:rsidRDefault="007F22E1" w:rsidP="00EC06BF">
      <w:pPr>
        <w:pStyle w:val="TxBrp4"/>
        <w:spacing w:line="276" w:lineRule="auto"/>
        <w:rPr>
          <w:rFonts w:asciiTheme="minorHAnsi" w:hAnsiTheme="minorHAnsi" w:cs="Arial"/>
          <w:sz w:val="22"/>
          <w:szCs w:val="22"/>
          <w:u w:val="single"/>
          <w:lang w:val="nl-NL"/>
        </w:rPr>
      </w:pPr>
    </w:p>
    <w:p w14:paraId="78EE4047" w14:textId="77777777" w:rsidR="009568AB" w:rsidRDefault="009568AB" w:rsidP="00EC06BF">
      <w:pPr>
        <w:pStyle w:val="TxBrp4"/>
        <w:spacing w:line="276" w:lineRule="auto"/>
        <w:rPr>
          <w:rFonts w:asciiTheme="minorHAnsi" w:hAnsiTheme="minorHAnsi" w:cs="Arial"/>
          <w:sz w:val="22"/>
          <w:szCs w:val="22"/>
          <w:u w:val="single"/>
          <w:lang w:val="nl-NL"/>
        </w:rPr>
      </w:pPr>
    </w:p>
    <w:p w14:paraId="0A49220C" w14:textId="77777777" w:rsidR="009568AB" w:rsidRDefault="009568AB" w:rsidP="00EC06BF">
      <w:pPr>
        <w:pStyle w:val="TxBrp4"/>
        <w:spacing w:line="276" w:lineRule="auto"/>
        <w:rPr>
          <w:rFonts w:asciiTheme="minorHAnsi" w:hAnsiTheme="minorHAnsi" w:cs="Arial"/>
          <w:sz w:val="22"/>
          <w:szCs w:val="22"/>
          <w:u w:val="single"/>
          <w:lang w:val="nl-NL"/>
        </w:rPr>
      </w:pPr>
    </w:p>
    <w:p w14:paraId="05945B22" w14:textId="77777777" w:rsidR="009568AB" w:rsidRDefault="009568AB" w:rsidP="00EC06BF">
      <w:pPr>
        <w:pStyle w:val="TxBrp4"/>
        <w:spacing w:line="276" w:lineRule="auto"/>
        <w:rPr>
          <w:rFonts w:asciiTheme="minorHAnsi" w:hAnsiTheme="minorHAnsi" w:cs="Arial"/>
          <w:sz w:val="22"/>
          <w:szCs w:val="22"/>
          <w:u w:val="single"/>
          <w:lang w:val="nl-NL"/>
        </w:rPr>
      </w:pPr>
    </w:p>
    <w:p w14:paraId="63D71885" w14:textId="77777777" w:rsidR="009568AB" w:rsidRDefault="009568AB" w:rsidP="00EC06BF">
      <w:pPr>
        <w:pStyle w:val="TxBrp4"/>
        <w:spacing w:line="276" w:lineRule="auto"/>
        <w:rPr>
          <w:rFonts w:asciiTheme="minorHAnsi" w:hAnsiTheme="minorHAnsi" w:cs="Arial"/>
          <w:sz w:val="22"/>
          <w:szCs w:val="22"/>
          <w:u w:val="single"/>
          <w:lang w:val="nl-NL"/>
        </w:rPr>
      </w:pPr>
    </w:p>
    <w:p w14:paraId="3FFC6248" w14:textId="4067B01E" w:rsidR="007F22E1" w:rsidRDefault="007F22E1" w:rsidP="00EC06BF">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EC06BF">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417"/>
        <w:gridCol w:w="4678"/>
      </w:tblGrid>
      <w:tr w:rsidR="007F22E1" w14:paraId="5AEDE716" w14:textId="77777777" w:rsidTr="004338F0">
        <w:trPr>
          <w:trHeight w:val="283"/>
        </w:trPr>
        <w:tc>
          <w:tcPr>
            <w:tcW w:w="3114" w:type="dxa"/>
          </w:tcPr>
          <w:p w14:paraId="26725ACF"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417" w:type="dxa"/>
          </w:tcPr>
          <w:p w14:paraId="0C127611"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B482CDD" w14:textId="16D1047A"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tapijttegel met </w:t>
            </w:r>
            <w:r w:rsidR="004338F0">
              <w:rPr>
                <w:rFonts w:asciiTheme="minorHAnsi" w:hAnsiTheme="minorHAnsi" w:cs="Arial"/>
                <w:color w:val="000000"/>
                <w:sz w:val="22"/>
                <w:szCs w:val="22"/>
                <w:lang w:val="nl-NL"/>
              </w:rPr>
              <w:t>gesneden- en lus</w:t>
            </w:r>
            <w:r>
              <w:rPr>
                <w:rFonts w:asciiTheme="minorHAnsi" w:hAnsiTheme="minorHAnsi" w:cs="Arial"/>
                <w:color w:val="000000"/>
                <w:sz w:val="22"/>
                <w:szCs w:val="22"/>
                <w:lang w:val="nl-NL"/>
              </w:rPr>
              <w:t>pool</w:t>
            </w:r>
          </w:p>
        </w:tc>
      </w:tr>
      <w:tr w:rsidR="007F22E1" w14:paraId="2C81FA7D" w14:textId="77777777" w:rsidTr="004338F0">
        <w:trPr>
          <w:trHeight w:val="283"/>
        </w:trPr>
        <w:tc>
          <w:tcPr>
            <w:tcW w:w="3114" w:type="dxa"/>
          </w:tcPr>
          <w:p w14:paraId="73C717CC"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417" w:type="dxa"/>
          </w:tcPr>
          <w:p w14:paraId="37E8E106" w14:textId="24B2B159"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EC06BF">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678" w:type="dxa"/>
          </w:tcPr>
          <w:p w14:paraId="7C0D7D04" w14:textId="4E6F1F81"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4338F0">
        <w:trPr>
          <w:trHeight w:val="283"/>
        </w:trPr>
        <w:tc>
          <w:tcPr>
            <w:tcW w:w="3114" w:type="dxa"/>
          </w:tcPr>
          <w:p w14:paraId="117366F4" w14:textId="77777777" w:rsidR="007F22E1" w:rsidRDefault="007F22E1" w:rsidP="00EC06BF">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417" w:type="dxa"/>
          </w:tcPr>
          <w:p w14:paraId="13415471" w14:textId="379C89F7" w:rsidR="007F22E1" w:rsidRPr="007F22E1" w:rsidRDefault="007F22E1" w:rsidP="00EC06BF">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678" w:type="dxa"/>
          </w:tcPr>
          <w:p w14:paraId="4C513690" w14:textId="0B9FE1FF" w:rsidR="007F22E1" w:rsidRDefault="004338F0" w:rsidP="00EC06BF">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6,1</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4338F0">
        <w:trPr>
          <w:trHeight w:val="283"/>
        </w:trPr>
        <w:tc>
          <w:tcPr>
            <w:tcW w:w="3114" w:type="dxa"/>
          </w:tcPr>
          <w:p w14:paraId="3B92FC79" w14:textId="77777777" w:rsidR="007F22E1" w:rsidRDefault="007F22E1" w:rsidP="00EC06BF">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417" w:type="dxa"/>
          </w:tcPr>
          <w:p w14:paraId="10EC7FA2" w14:textId="22DF1962" w:rsidR="007F22E1" w:rsidRPr="007F22E1" w:rsidRDefault="007F22E1" w:rsidP="00EC06BF">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678" w:type="dxa"/>
          </w:tcPr>
          <w:p w14:paraId="5BE91CE0" w14:textId="1B6081EF" w:rsidR="007F22E1" w:rsidRDefault="004338F0" w:rsidP="00EC06BF">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7F22E1">
              <w:rPr>
                <w:rFonts w:asciiTheme="minorHAnsi" w:hAnsiTheme="minorHAnsi" w:cs="Arial"/>
                <w:sz w:val="22"/>
                <w:szCs w:val="22"/>
                <w:lang w:val="nl-NL"/>
              </w:rPr>
              <w:t xml:space="preserve"> mm </w:t>
            </w:r>
          </w:p>
        </w:tc>
      </w:tr>
      <w:tr w:rsidR="007F22E1" w14:paraId="36683A55" w14:textId="77777777" w:rsidTr="004338F0">
        <w:trPr>
          <w:trHeight w:val="283"/>
        </w:trPr>
        <w:tc>
          <w:tcPr>
            <w:tcW w:w="3114" w:type="dxa"/>
          </w:tcPr>
          <w:p w14:paraId="0A891C7D" w14:textId="77777777" w:rsidR="007F22E1" w:rsidRDefault="007F22E1" w:rsidP="00EC06BF">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417" w:type="dxa"/>
          </w:tcPr>
          <w:p w14:paraId="49168D06" w14:textId="77777777" w:rsidR="007F22E1" w:rsidRDefault="007F22E1" w:rsidP="00EC06BF">
            <w:pPr>
              <w:widowControl/>
              <w:autoSpaceDE/>
              <w:autoSpaceDN/>
              <w:adjustRightInd/>
              <w:spacing w:line="276" w:lineRule="auto"/>
              <w:rPr>
                <w:rFonts w:asciiTheme="minorHAnsi" w:hAnsiTheme="minorHAnsi" w:cs="Arial"/>
                <w:sz w:val="22"/>
                <w:szCs w:val="22"/>
                <w:u w:val="single"/>
                <w:lang w:val="nl-NL"/>
              </w:rPr>
            </w:pPr>
          </w:p>
        </w:tc>
        <w:tc>
          <w:tcPr>
            <w:tcW w:w="4678" w:type="dxa"/>
          </w:tcPr>
          <w:p w14:paraId="012D0011" w14:textId="2155FFA3" w:rsidR="007F22E1" w:rsidRPr="00AA4E11" w:rsidRDefault="004338F0"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14</w:t>
            </w:r>
            <w:r w:rsidR="007F22E1">
              <w:rPr>
                <w:rFonts w:asciiTheme="minorHAnsi" w:hAnsiTheme="minorHAnsi" w:cs="Arial"/>
                <w:sz w:val="22"/>
                <w:szCs w:val="22"/>
                <w:lang w:val="nl-NL"/>
              </w:rPr>
              <w:t xml:space="preserve"> kleuren </w:t>
            </w:r>
          </w:p>
        </w:tc>
      </w:tr>
      <w:tr w:rsidR="007F22E1" w14:paraId="7EE6051B" w14:textId="77777777" w:rsidTr="004338F0">
        <w:trPr>
          <w:trHeight w:val="283"/>
        </w:trPr>
        <w:tc>
          <w:tcPr>
            <w:tcW w:w="3114" w:type="dxa"/>
          </w:tcPr>
          <w:p w14:paraId="5792A486" w14:textId="34CD4040" w:rsidR="007F22E1" w:rsidRDefault="00EC06BF" w:rsidP="00EC06BF">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417" w:type="dxa"/>
          </w:tcPr>
          <w:p w14:paraId="2FBE7F39" w14:textId="33D5498A" w:rsidR="007F22E1" w:rsidRDefault="007F22E1" w:rsidP="00EC06BF">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678" w:type="dxa"/>
          </w:tcPr>
          <w:p w14:paraId="3A237FAE" w14:textId="50A547BE" w:rsidR="007F22E1" w:rsidRDefault="007F22E1" w:rsidP="00EC06BF">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14:paraId="4301D070" w14:textId="77777777" w:rsidTr="004338F0">
        <w:trPr>
          <w:trHeight w:val="283"/>
        </w:trPr>
        <w:tc>
          <w:tcPr>
            <w:tcW w:w="3114" w:type="dxa"/>
          </w:tcPr>
          <w:p w14:paraId="595EE746" w14:textId="77777777" w:rsidR="007F22E1" w:rsidRDefault="007F22E1"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417" w:type="dxa"/>
          </w:tcPr>
          <w:p w14:paraId="28DB5C0C"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0266F641"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 1</w:t>
            </w:r>
          </w:p>
        </w:tc>
      </w:tr>
      <w:tr w:rsidR="007F22E1" w:rsidRPr="00EC06BF" w14:paraId="5B40C2A0" w14:textId="77777777" w:rsidTr="004338F0">
        <w:trPr>
          <w:trHeight w:val="283"/>
        </w:trPr>
        <w:tc>
          <w:tcPr>
            <w:tcW w:w="3114" w:type="dxa"/>
          </w:tcPr>
          <w:p w14:paraId="37A634B4" w14:textId="77777777"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417" w:type="dxa"/>
          </w:tcPr>
          <w:p w14:paraId="7E40A9F7"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1C55B00" w14:textId="684D8425" w:rsidR="007F22E1" w:rsidRPr="004338F0" w:rsidRDefault="007F22E1" w:rsidP="00EC06BF">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4338F0" w:rsidRPr="004338F0">
              <w:rPr>
                <w:rFonts w:asciiTheme="minorHAnsi" w:hAnsiTheme="minorHAnsi" w:cs="Arial"/>
                <w:color w:val="000000"/>
                <w:sz w:val="22"/>
                <w:szCs w:val="22"/>
                <w:lang w:val="en-US"/>
              </w:rPr>
              <w:t xml:space="preserve">Nylon Refresh by Universal Fibers </w:t>
            </w:r>
          </w:p>
        </w:tc>
      </w:tr>
      <w:tr w:rsidR="007F22E1" w:rsidRPr="007F22E1" w14:paraId="37F3D90A" w14:textId="77777777" w:rsidTr="004338F0">
        <w:trPr>
          <w:trHeight w:val="283"/>
        </w:trPr>
        <w:tc>
          <w:tcPr>
            <w:tcW w:w="3114" w:type="dxa"/>
          </w:tcPr>
          <w:p w14:paraId="5E7753BB" w14:textId="77777777"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417" w:type="dxa"/>
          </w:tcPr>
          <w:p w14:paraId="22D42472"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F86F864" w14:textId="57B07AD6" w:rsidR="007F22E1" w:rsidRPr="007F22E1" w:rsidRDefault="007F22E1" w:rsidP="00EC06BF">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4338F0">
        <w:trPr>
          <w:trHeight w:val="283"/>
        </w:trPr>
        <w:tc>
          <w:tcPr>
            <w:tcW w:w="3114" w:type="dxa"/>
          </w:tcPr>
          <w:p w14:paraId="20DA1DC4" w14:textId="77777777"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417" w:type="dxa"/>
          </w:tcPr>
          <w:p w14:paraId="6AB4A677" w14:textId="1A4984D5"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678" w:type="dxa"/>
          </w:tcPr>
          <w:p w14:paraId="2F632143" w14:textId="2D9E7D1D"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w:t>
            </w:r>
            <w:r w:rsidR="004338F0">
              <w:rPr>
                <w:rFonts w:asciiTheme="minorHAnsi" w:hAnsiTheme="minorHAnsi" w:cs="Arial"/>
                <w:color w:val="000000"/>
                <w:sz w:val="22"/>
                <w:szCs w:val="22"/>
                <w:lang w:val="nl-NL"/>
              </w:rPr>
              <w:t>81.440</w:t>
            </w:r>
            <w:r>
              <w:rPr>
                <w:rFonts w:asciiTheme="minorHAnsi" w:hAnsiTheme="minorHAnsi" w:cs="Arial"/>
                <w:color w:val="000000"/>
                <w:sz w:val="22"/>
                <w:szCs w:val="22"/>
                <w:lang w:val="nl-NL"/>
              </w:rPr>
              <w:t xml:space="preserve"> per m²</w:t>
            </w:r>
          </w:p>
        </w:tc>
      </w:tr>
      <w:tr w:rsidR="007F22E1" w14:paraId="1B05B27B" w14:textId="77777777" w:rsidTr="004338F0">
        <w:trPr>
          <w:trHeight w:val="283"/>
        </w:trPr>
        <w:tc>
          <w:tcPr>
            <w:tcW w:w="3114" w:type="dxa"/>
          </w:tcPr>
          <w:p w14:paraId="58AB5332" w14:textId="77777777"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417" w:type="dxa"/>
          </w:tcPr>
          <w:p w14:paraId="3FA38EE3" w14:textId="1E24083B"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00AD7F9F" w14:textId="3BB7D08B" w:rsidR="007F22E1" w:rsidRPr="003403D5" w:rsidRDefault="004338F0"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670</w:t>
            </w:r>
            <w:r w:rsidR="007F22E1">
              <w:rPr>
                <w:rFonts w:asciiTheme="minorHAnsi" w:hAnsiTheme="minorHAnsi" w:cs="Arial"/>
                <w:color w:val="000000"/>
                <w:sz w:val="22"/>
                <w:szCs w:val="22"/>
                <w:lang w:val="nl-NL"/>
              </w:rPr>
              <w:t xml:space="preserve"> g/m²</w:t>
            </w:r>
          </w:p>
        </w:tc>
      </w:tr>
      <w:tr w:rsidR="007F22E1" w14:paraId="0DE94E3E" w14:textId="77777777" w:rsidTr="004338F0">
        <w:trPr>
          <w:trHeight w:val="283"/>
        </w:trPr>
        <w:tc>
          <w:tcPr>
            <w:tcW w:w="3114" w:type="dxa"/>
          </w:tcPr>
          <w:p w14:paraId="449CE99B" w14:textId="046A9B76"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417" w:type="dxa"/>
          </w:tcPr>
          <w:p w14:paraId="52BACB3E" w14:textId="4E141C3D"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313E948" w14:textId="432084B5" w:rsidR="007F22E1" w:rsidRDefault="004338F0"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4.185</w:t>
            </w:r>
            <w:r w:rsidR="007F22E1">
              <w:rPr>
                <w:rFonts w:asciiTheme="minorHAnsi" w:hAnsiTheme="minorHAnsi" w:cs="Arial"/>
                <w:color w:val="000000"/>
                <w:sz w:val="22"/>
                <w:szCs w:val="22"/>
                <w:lang w:val="nl-NL"/>
              </w:rPr>
              <w:t xml:space="preserve"> g/m² </w:t>
            </w:r>
          </w:p>
        </w:tc>
      </w:tr>
      <w:tr w:rsidR="007F22E1" w14:paraId="2F8263B6" w14:textId="77777777" w:rsidTr="004338F0">
        <w:trPr>
          <w:trHeight w:val="283"/>
        </w:trPr>
        <w:tc>
          <w:tcPr>
            <w:tcW w:w="3114" w:type="dxa"/>
          </w:tcPr>
          <w:p w14:paraId="4A6B6741" w14:textId="463AA5A3"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417" w:type="dxa"/>
          </w:tcPr>
          <w:p w14:paraId="15651470" w14:textId="49831B75"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61CDCEC6" w14:textId="45C144E6"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4338F0">
        <w:trPr>
          <w:trHeight w:val="283"/>
        </w:trPr>
        <w:tc>
          <w:tcPr>
            <w:tcW w:w="3114" w:type="dxa"/>
          </w:tcPr>
          <w:p w14:paraId="38381888" w14:textId="3264386F"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417" w:type="dxa"/>
          </w:tcPr>
          <w:p w14:paraId="5B11E3F5"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86323F1" w14:textId="3C0C37B3"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4338F0">
        <w:trPr>
          <w:trHeight w:val="283"/>
        </w:trPr>
        <w:tc>
          <w:tcPr>
            <w:tcW w:w="3114" w:type="dxa"/>
          </w:tcPr>
          <w:p w14:paraId="73AD4A77" w14:textId="32A84227"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417" w:type="dxa"/>
          </w:tcPr>
          <w:p w14:paraId="5A0E9EDB" w14:textId="501CB6D1"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678" w:type="dxa"/>
          </w:tcPr>
          <w:p w14:paraId="7DF1197D" w14:textId="0650CE9D"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4338F0">
        <w:trPr>
          <w:trHeight w:val="283"/>
        </w:trPr>
        <w:tc>
          <w:tcPr>
            <w:tcW w:w="3114" w:type="dxa"/>
          </w:tcPr>
          <w:p w14:paraId="30C2304D" w14:textId="25A9F791"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417" w:type="dxa"/>
          </w:tcPr>
          <w:p w14:paraId="24C3D83C" w14:textId="1DC00B90"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EC06BF">
              <w:rPr>
                <w:rFonts w:asciiTheme="minorHAnsi" w:hAnsiTheme="minorHAnsi" w:cs="Arial"/>
                <w:color w:val="000000"/>
                <w:sz w:val="22"/>
                <w:szCs w:val="22"/>
                <w:lang w:val="nl-NL"/>
              </w:rPr>
              <w:t>-</w:t>
            </w:r>
            <w:r>
              <w:rPr>
                <w:rFonts w:asciiTheme="minorHAnsi" w:hAnsiTheme="minorHAnsi" w:cs="Arial"/>
                <w:color w:val="000000"/>
                <w:sz w:val="22"/>
                <w:szCs w:val="22"/>
                <w:lang w:val="nl-NL"/>
              </w:rPr>
              <w:t>ISO 105 B02</w:t>
            </w:r>
          </w:p>
        </w:tc>
        <w:tc>
          <w:tcPr>
            <w:tcW w:w="4678" w:type="dxa"/>
          </w:tcPr>
          <w:p w14:paraId="084B3C9C" w14:textId="3F7F7F91"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4338F0">
              <w:rPr>
                <w:rFonts w:asciiTheme="minorHAnsi" w:hAnsiTheme="minorHAnsi" w:cs="Arial"/>
                <w:sz w:val="22"/>
                <w:szCs w:val="22"/>
              </w:rPr>
              <w:t>6</w:t>
            </w:r>
          </w:p>
        </w:tc>
      </w:tr>
      <w:tr w:rsidR="007F22E1" w:rsidRPr="00FD4BE3" w14:paraId="07E400AD" w14:textId="77777777" w:rsidTr="004338F0">
        <w:trPr>
          <w:trHeight w:val="283"/>
        </w:trPr>
        <w:tc>
          <w:tcPr>
            <w:tcW w:w="3114" w:type="dxa"/>
          </w:tcPr>
          <w:p w14:paraId="22815AA1" w14:textId="0474FC89" w:rsidR="007F22E1" w:rsidRPr="00AA4E11" w:rsidRDefault="007F22E1" w:rsidP="00EC06BF">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417" w:type="dxa"/>
          </w:tcPr>
          <w:p w14:paraId="577E8E48" w14:textId="7869295E"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678" w:type="dxa"/>
          </w:tcPr>
          <w:p w14:paraId="2D25380C" w14:textId="6338596A"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4338F0">
        <w:trPr>
          <w:trHeight w:val="283"/>
        </w:trPr>
        <w:tc>
          <w:tcPr>
            <w:tcW w:w="3114" w:type="dxa"/>
          </w:tcPr>
          <w:p w14:paraId="50FA97EE" w14:textId="22B57A5D"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417" w:type="dxa"/>
          </w:tcPr>
          <w:p w14:paraId="38A3704F" w14:textId="7483411F"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678" w:type="dxa"/>
          </w:tcPr>
          <w:p w14:paraId="71186149" w14:textId="5D2CDF90"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4338F0">
        <w:trPr>
          <w:trHeight w:val="283"/>
        </w:trPr>
        <w:tc>
          <w:tcPr>
            <w:tcW w:w="3114" w:type="dxa"/>
          </w:tcPr>
          <w:p w14:paraId="28F45E22" w14:textId="281036DE"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417" w:type="dxa"/>
          </w:tcPr>
          <w:p w14:paraId="41CC1053" w14:textId="79F03E34"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678" w:type="dxa"/>
          </w:tcPr>
          <w:p w14:paraId="4C9B0F0D" w14:textId="023B3B13" w:rsidR="007F22E1" w:rsidRPr="00EC06BF" w:rsidRDefault="007F22E1" w:rsidP="00EC06BF">
            <w:pPr>
              <w:widowControl/>
              <w:autoSpaceDE/>
              <w:autoSpaceDN/>
              <w:adjustRightInd/>
              <w:spacing w:line="276" w:lineRule="auto"/>
              <w:rPr>
                <w:rFonts w:asciiTheme="minorHAnsi" w:hAnsiTheme="minorHAnsi" w:cstheme="minorHAnsi"/>
                <w:sz w:val="22"/>
                <w:szCs w:val="22"/>
              </w:rPr>
            </w:pPr>
            <w:r w:rsidRPr="00EC06BF">
              <w:rPr>
                <w:rFonts w:asciiTheme="minorHAnsi" w:hAnsiTheme="minorHAnsi" w:cstheme="minorHAnsi"/>
                <w:sz w:val="22"/>
                <w:szCs w:val="22"/>
              </w:rPr>
              <w:t>αw</w:t>
            </w:r>
            <w:r w:rsidRPr="00EC06BF">
              <w:rPr>
                <w:rFonts w:asciiTheme="minorHAnsi" w:hAnsiTheme="minorHAnsi" w:cstheme="minorHAnsi"/>
                <w:sz w:val="22"/>
                <w:szCs w:val="22"/>
                <w:lang w:val="nl-BE"/>
              </w:rPr>
              <w:t xml:space="preserve"> = 0,15</w:t>
            </w:r>
            <w:r w:rsidR="004338F0" w:rsidRPr="00EC06BF">
              <w:rPr>
                <w:rFonts w:asciiTheme="minorHAnsi" w:hAnsiTheme="minorHAnsi" w:cstheme="minorHAnsi"/>
                <w:sz w:val="22"/>
                <w:szCs w:val="22"/>
                <w:lang w:val="nl-BE"/>
              </w:rPr>
              <w:t xml:space="preserve"> (H)</w:t>
            </w:r>
          </w:p>
        </w:tc>
      </w:tr>
      <w:tr w:rsidR="007F22E1" w14:paraId="7CA4AEA5" w14:textId="77777777" w:rsidTr="004338F0">
        <w:trPr>
          <w:trHeight w:val="283"/>
        </w:trPr>
        <w:tc>
          <w:tcPr>
            <w:tcW w:w="3114" w:type="dxa"/>
          </w:tcPr>
          <w:p w14:paraId="74261744" w14:textId="752CAC4E" w:rsidR="007F22E1" w:rsidRPr="003403D5" w:rsidRDefault="004338F0"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 </w:t>
            </w:r>
            <w:r w:rsidR="007F22E1">
              <w:rPr>
                <w:rFonts w:asciiTheme="minorHAnsi" w:hAnsiTheme="minorHAnsi" w:cs="Arial"/>
                <w:color w:val="000000"/>
                <w:sz w:val="22"/>
                <w:szCs w:val="22"/>
                <w:lang w:val="nl-NL"/>
              </w:rPr>
              <w:t>Hernieuwbare elektriciteit</w:t>
            </w:r>
          </w:p>
        </w:tc>
        <w:tc>
          <w:tcPr>
            <w:tcW w:w="1417" w:type="dxa"/>
          </w:tcPr>
          <w:p w14:paraId="74577007" w14:textId="1FE3A279"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971C523" w14:textId="04508CCE"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p>
        </w:tc>
      </w:tr>
      <w:tr w:rsidR="007F22E1" w14:paraId="0B00E681" w14:textId="77777777" w:rsidTr="004338F0">
        <w:trPr>
          <w:trHeight w:val="283"/>
        </w:trPr>
        <w:tc>
          <w:tcPr>
            <w:tcW w:w="3114" w:type="dxa"/>
          </w:tcPr>
          <w:p w14:paraId="54CCF576" w14:textId="3E2D5C03"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417" w:type="dxa"/>
          </w:tcPr>
          <w:p w14:paraId="55F1A414" w14:textId="6D2FC55D" w:rsidR="007F22E1" w:rsidRDefault="007F22E1" w:rsidP="00EC06BF">
            <w:pPr>
              <w:widowControl/>
              <w:autoSpaceDE/>
              <w:autoSpaceDN/>
              <w:adjustRightInd/>
              <w:spacing w:line="276" w:lineRule="auto"/>
              <w:rPr>
                <w:rFonts w:asciiTheme="minorHAnsi" w:hAnsiTheme="minorHAnsi" w:cs="Arial"/>
                <w:sz w:val="22"/>
                <w:szCs w:val="22"/>
              </w:rPr>
            </w:pPr>
          </w:p>
        </w:tc>
        <w:tc>
          <w:tcPr>
            <w:tcW w:w="4678" w:type="dxa"/>
          </w:tcPr>
          <w:p w14:paraId="323088E7" w14:textId="7EF23626"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4338F0">
              <w:rPr>
                <w:rFonts w:asciiTheme="minorHAnsi" w:hAnsiTheme="minorHAnsi" w:cs="Arial"/>
                <w:color w:val="000000"/>
                <w:sz w:val="22"/>
                <w:szCs w:val="22"/>
                <w:lang w:val="nl-NL"/>
              </w:rPr>
              <w:t>5</w:t>
            </w:r>
            <w:r>
              <w:rPr>
                <w:rFonts w:asciiTheme="minorHAnsi" w:hAnsiTheme="minorHAnsi" w:cs="Arial"/>
                <w:color w:val="000000"/>
                <w:sz w:val="22"/>
                <w:szCs w:val="22"/>
                <w:lang w:val="nl-NL"/>
              </w:rPr>
              <w:t>% gerecyclede inhoud volgens gewicht</w:t>
            </w:r>
          </w:p>
        </w:tc>
      </w:tr>
      <w:tr w:rsidR="007F22E1" w:rsidRPr="00B520A0" w14:paraId="53DDC14A" w14:textId="77777777" w:rsidTr="004338F0">
        <w:trPr>
          <w:trHeight w:val="283"/>
        </w:trPr>
        <w:tc>
          <w:tcPr>
            <w:tcW w:w="3114" w:type="dxa"/>
          </w:tcPr>
          <w:p w14:paraId="3C979B82" w14:textId="7D247564" w:rsidR="007F22E1" w:rsidRPr="007F22E1" w:rsidRDefault="007F22E1" w:rsidP="00EC06BF">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417" w:type="dxa"/>
          </w:tcPr>
          <w:p w14:paraId="1F35B05B" w14:textId="47B8C154" w:rsidR="007F22E1" w:rsidRPr="007F22E1" w:rsidRDefault="007F22E1" w:rsidP="00EC06BF">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678" w:type="dxa"/>
          </w:tcPr>
          <w:p w14:paraId="69BB5CA3" w14:textId="0367C4C9"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B520A0" w14:paraId="6F80D71B" w14:textId="77777777" w:rsidTr="004338F0">
        <w:trPr>
          <w:trHeight w:val="283"/>
        </w:trPr>
        <w:tc>
          <w:tcPr>
            <w:tcW w:w="3114" w:type="dxa"/>
          </w:tcPr>
          <w:p w14:paraId="7D4D192F" w14:textId="41DDEC49" w:rsidR="007F22E1" w:rsidRPr="00D46BF7" w:rsidRDefault="007F22E1" w:rsidP="00EC06BF">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 xml:space="preserve">Ska </w:t>
            </w:r>
            <w:r w:rsidR="00A47ADD">
              <w:rPr>
                <w:rFonts w:asciiTheme="minorHAnsi" w:hAnsiTheme="minorHAnsi" w:cs="Arial"/>
                <w:color w:val="000000"/>
                <w:sz w:val="22"/>
                <w:szCs w:val="22"/>
                <w:lang w:val="nl-NL"/>
              </w:rPr>
              <w:t>Rating</w:t>
            </w:r>
          </w:p>
        </w:tc>
        <w:tc>
          <w:tcPr>
            <w:tcW w:w="1417" w:type="dxa"/>
          </w:tcPr>
          <w:p w14:paraId="11CC1018"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C923179" w14:textId="5FE542F3" w:rsidR="007F22E1" w:rsidRPr="00D46BF7"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w:t>
            </w:r>
            <w:r w:rsidR="00A47ADD">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retail </w:t>
            </w:r>
            <w:r w:rsidR="00A47ADD">
              <w:rPr>
                <w:rFonts w:asciiTheme="minorHAnsi" w:hAnsiTheme="minorHAnsi" w:cs="Arial"/>
                <w:color w:val="000000"/>
                <w:sz w:val="22"/>
                <w:szCs w:val="22"/>
                <w:lang w:val="nl-NL"/>
              </w:rPr>
              <w:t xml:space="preserve">als onderwijs </w:t>
            </w:r>
            <w:r>
              <w:rPr>
                <w:rFonts w:asciiTheme="minorHAnsi" w:hAnsiTheme="minorHAnsi" w:cs="Arial"/>
                <w:color w:val="000000"/>
                <w:sz w:val="22"/>
                <w:szCs w:val="22"/>
                <w:lang w:val="nl-NL"/>
              </w:rPr>
              <w:t>toepassingen</w:t>
            </w:r>
          </w:p>
        </w:tc>
      </w:tr>
      <w:tr w:rsidR="007F22E1" w:rsidRPr="00B520A0" w14:paraId="79096A9C" w14:textId="77777777" w:rsidTr="004338F0">
        <w:trPr>
          <w:trHeight w:val="283"/>
        </w:trPr>
        <w:tc>
          <w:tcPr>
            <w:tcW w:w="3114" w:type="dxa"/>
          </w:tcPr>
          <w:p w14:paraId="3CC91315" w14:textId="7EC9F46B" w:rsidR="007F22E1" w:rsidRPr="003403D5" w:rsidRDefault="00EC06BF"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417" w:type="dxa"/>
          </w:tcPr>
          <w:p w14:paraId="08EDD23E"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6A73E2F" w14:textId="78705947" w:rsidR="007F22E1" w:rsidRPr="003403D5" w:rsidRDefault="007F22E1" w:rsidP="00EC06BF">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4338F0">
        <w:trPr>
          <w:trHeight w:val="283"/>
        </w:trPr>
        <w:tc>
          <w:tcPr>
            <w:tcW w:w="3114" w:type="dxa"/>
          </w:tcPr>
          <w:p w14:paraId="794BE532" w14:textId="5B95FB06"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417" w:type="dxa"/>
          </w:tcPr>
          <w:p w14:paraId="6FA4992F"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895A12E" w14:textId="3453F8E5" w:rsidR="007F22E1" w:rsidRDefault="00A47ADD" w:rsidP="00EC06BF">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p>
        </w:tc>
      </w:tr>
    </w:tbl>
    <w:p w14:paraId="6F8E1654" w14:textId="77777777" w:rsidR="00526A9F" w:rsidRDefault="00526A9F" w:rsidP="00EC06BF">
      <w:pPr>
        <w:pStyle w:val="TxBrp4"/>
        <w:spacing w:line="276" w:lineRule="auto"/>
        <w:rPr>
          <w:rFonts w:asciiTheme="minorHAnsi" w:hAnsiTheme="minorHAnsi" w:cs="Arial"/>
          <w:sz w:val="22"/>
          <w:szCs w:val="22"/>
          <w:u w:val="single"/>
          <w:lang w:val="nl-NL"/>
        </w:rPr>
      </w:pPr>
    </w:p>
    <w:p w14:paraId="75C1034A" w14:textId="77777777" w:rsidR="009F7D4C" w:rsidRDefault="009F7D4C" w:rsidP="00EC06BF">
      <w:pPr>
        <w:pStyle w:val="TxBrp4"/>
        <w:spacing w:line="276" w:lineRule="auto"/>
        <w:rPr>
          <w:rFonts w:asciiTheme="minorHAnsi" w:hAnsiTheme="minorHAnsi" w:cs="Arial"/>
          <w:sz w:val="22"/>
          <w:szCs w:val="22"/>
          <w:u w:val="single"/>
          <w:lang w:val="nl-NL"/>
        </w:rPr>
      </w:pPr>
    </w:p>
    <w:p w14:paraId="678BF3FB" w14:textId="77777777" w:rsidR="00EC06BF" w:rsidRDefault="00EC06BF">
      <w:pPr>
        <w:rPr>
          <w:rFonts w:eastAsia="Times New Roman" w:cs="Arial"/>
          <w:u w:val="single"/>
          <w:lang w:val="nl-NL" w:eastAsia="fr-BE" w:bidi="fr-BE"/>
        </w:rPr>
      </w:pPr>
      <w:r>
        <w:rPr>
          <w:rFonts w:cs="Arial"/>
          <w:u w:val="single"/>
          <w:lang w:val="nl-NL"/>
        </w:rPr>
        <w:br w:type="page"/>
      </w:r>
    </w:p>
    <w:p w14:paraId="0AEFFB6E" w14:textId="6B8850AD" w:rsidR="007F22E1" w:rsidRDefault="007F22E1" w:rsidP="00EC06BF">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516420BF" w14:textId="77777777" w:rsidR="007F22E1" w:rsidRDefault="007F22E1" w:rsidP="00EC06BF">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7F22E1" w:rsidRPr="003403D5" w14:paraId="2F83D9F9" w14:textId="77777777" w:rsidTr="00EE7F3B">
        <w:trPr>
          <w:trHeight w:val="283"/>
        </w:trPr>
        <w:tc>
          <w:tcPr>
            <w:tcW w:w="2263" w:type="dxa"/>
          </w:tcPr>
          <w:p w14:paraId="09492525"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5622A32E"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09DAF208" w14:textId="59B110FA" w:rsidR="007F22E1" w:rsidRPr="003403D5" w:rsidRDefault="007F22E1" w:rsidP="00EC06BF">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EE7F3B">
        <w:trPr>
          <w:trHeight w:val="283"/>
        </w:trPr>
        <w:tc>
          <w:tcPr>
            <w:tcW w:w="2263" w:type="dxa"/>
          </w:tcPr>
          <w:p w14:paraId="704E00B8"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B7E75D2"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3D7AF78B"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EE7F3B">
        <w:trPr>
          <w:trHeight w:val="283"/>
        </w:trPr>
        <w:tc>
          <w:tcPr>
            <w:tcW w:w="2263" w:type="dxa"/>
          </w:tcPr>
          <w:p w14:paraId="4D729584"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3FDECFAE" w14:textId="7F1BDD30"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w:t>
            </w:r>
            <w:r w:rsidR="00EC06BF">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1815</w:t>
            </w:r>
          </w:p>
        </w:tc>
        <w:tc>
          <w:tcPr>
            <w:tcW w:w="4678" w:type="dxa"/>
          </w:tcPr>
          <w:p w14:paraId="61D2212C"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w:t>
            </w:r>
          </w:p>
          <w:p w14:paraId="554F8274"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EE7F3B">
        <w:trPr>
          <w:trHeight w:val="283"/>
        </w:trPr>
        <w:tc>
          <w:tcPr>
            <w:tcW w:w="2263" w:type="dxa"/>
          </w:tcPr>
          <w:p w14:paraId="2B5252D9"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2268" w:type="dxa"/>
          </w:tcPr>
          <w:p w14:paraId="104118A4" w14:textId="018D6317" w:rsidR="007F22E1" w:rsidRDefault="00A47ADD"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678" w:type="dxa"/>
          </w:tcPr>
          <w:p w14:paraId="2C5AFBD5" w14:textId="06C4F6AF"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0,06W/m-K</w:t>
            </w:r>
          </w:p>
        </w:tc>
      </w:tr>
      <w:tr w:rsidR="007F22E1" w:rsidRPr="003403D5" w14:paraId="013F1FFE" w14:textId="77777777" w:rsidTr="00EE7F3B">
        <w:trPr>
          <w:trHeight w:val="283"/>
        </w:trPr>
        <w:tc>
          <w:tcPr>
            <w:tcW w:w="2263" w:type="dxa"/>
          </w:tcPr>
          <w:p w14:paraId="63325B91" w14:textId="77777777" w:rsidR="007F22E1" w:rsidRPr="003403D5"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2268" w:type="dxa"/>
          </w:tcPr>
          <w:p w14:paraId="1DEFAE28" w14:textId="77777777" w:rsidR="007F22E1" w:rsidRDefault="007F22E1"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678" w:type="dxa"/>
          </w:tcPr>
          <w:p w14:paraId="0EF8FE44" w14:textId="051C88C1" w:rsidR="007F22E1" w:rsidRDefault="00EC06BF" w:rsidP="00EC06BF">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w:t>
            </w:r>
            <w:r w:rsidR="007F22E1">
              <w:rPr>
                <w:rFonts w:asciiTheme="minorHAnsi" w:hAnsiTheme="minorHAnsi" w:cs="Arial"/>
                <w:color w:val="000000"/>
                <w:sz w:val="22"/>
                <w:szCs w:val="22"/>
                <w:lang w:val="nl-NL"/>
              </w:rPr>
              <w:t>a</w:t>
            </w:r>
          </w:p>
        </w:tc>
      </w:tr>
      <w:tr w:rsidR="00A47ADD" w:rsidRPr="003403D5" w14:paraId="3F011C0B" w14:textId="77777777" w:rsidTr="00EE7F3B">
        <w:trPr>
          <w:trHeight w:val="283"/>
        </w:trPr>
        <w:tc>
          <w:tcPr>
            <w:tcW w:w="2263" w:type="dxa"/>
          </w:tcPr>
          <w:p w14:paraId="2F3D5D48" w14:textId="70EDC1D5" w:rsidR="00A47ADD" w:rsidRPr="00A47ADD" w:rsidRDefault="00A47ADD" w:rsidP="00EC06BF">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2268" w:type="dxa"/>
          </w:tcPr>
          <w:p w14:paraId="60304EDF" w14:textId="610CEA01" w:rsidR="00A47ADD" w:rsidRPr="00A47ADD" w:rsidRDefault="00A47ADD" w:rsidP="00EC06BF">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678" w:type="dxa"/>
          </w:tcPr>
          <w:p w14:paraId="384EB84C" w14:textId="5223E587" w:rsidR="00A47ADD" w:rsidRPr="00A47ADD" w:rsidRDefault="00A47ADD" w:rsidP="00EC06BF">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EC06BF">
      <w:pPr>
        <w:spacing w:after="0" w:line="276" w:lineRule="auto"/>
        <w:rPr>
          <w:rFonts w:cs="Arial"/>
          <w:u w:val="single"/>
          <w:lang w:val="nl-NL"/>
        </w:rPr>
      </w:pPr>
    </w:p>
    <w:p w14:paraId="3351B607" w14:textId="77777777" w:rsidR="00EC06BF" w:rsidRDefault="00EC06BF" w:rsidP="00EC06BF">
      <w:pPr>
        <w:spacing w:after="0" w:line="276" w:lineRule="auto"/>
        <w:jc w:val="both"/>
        <w:rPr>
          <w:rFonts w:cs="Arial"/>
          <w:u w:val="single"/>
          <w:lang w:val="nl-NL"/>
        </w:rPr>
      </w:pPr>
    </w:p>
    <w:p w14:paraId="5AB3381B" w14:textId="77777777" w:rsidR="00EC06BF" w:rsidRPr="00CB71FA" w:rsidRDefault="00EC06BF" w:rsidP="00EC06BF">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287C3D46" w14:textId="77777777" w:rsidR="00EC06BF" w:rsidRDefault="00EC06BF" w:rsidP="00EC06BF">
      <w:pPr>
        <w:pStyle w:val="TxBrp4"/>
        <w:spacing w:line="276" w:lineRule="auto"/>
        <w:jc w:val="both"/>
        <w:rPr>
          <w:rFonts w:asciiTheme="minorHAnsi" w:hAnsiTheme="minorHAnsi" w:cs="Arial"/>
          <w:iCs/>
          <w:color w:val="000000"/>
          <w:sz w:val="22"/>
          <w:szCs w:val="22"/>
          <w:lang w:val="nl-NL"/>
        </w:rPr>
      </w:pPr>
    </w:p>
    <w:p w14:paraId="41477BA0" w14:textId="77777777" w:rsidR="00EC06BF" w:rsidRDefault="00EC06BF" w:rsidP="00EC06B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6E5E70C1" w14:textId="77777777" w:rsidR="00EC06BF" w:rsidRPr="00CB71FA" w:rsidRDefault="00EC06BF" w:rsidP="00EC06BF">
      <w:pPr>
        <w:pStyle w:val="TxBrp4"/>
        <w:spacing w:line="276" w:lineRule="auto"/>
        <w:jc w:val="both"/>
        <w:rPr>
          <w:rFonts w:asciiTheme="minorHAnsi" w:hAnsiTheme="minorHAnsi" w:cs="Arial"/>
          <w:iCs/>
          <w:color w:val="000000"/>
          <w:sz w:val="22"/>
          <w:szCs w:val="22"/>
          <w:lang w:val="nl-NL"/>
        </w:rPr>
      </w:pPr>
    </w:p>
    <w:p w14:paraId="38188ED4" w14:textId="77777777" w:rsidR="00EC06BF" w:rsidRDefault="00EC06BF" w:rsidP="00EC06B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212C3874" w14:textId="77777777" w:rsidR="00EC06BF" w:rsidRPr="00CB71FA" w:rsidRDefault="00EC06BF" w:rsidP="00EC06BF">
      <w:pPr>
        <w:pStyle w:val="TxBrp4"/>
        <w:spacing w:line="276" w:lineRule="auto"/>
        <w:jc w:val="both"/>
        <w:rPr>
          <w:rFonts w:asciiTheme="minorHAnsi" w:hAnsiTheme="minorHAnsi" w:cs="Arial"/>
          <w:sz w:val="22"/>
          <w:szCs w:val="22"/>
          <w:lang w:val="nl-NL"/>
        </w:rPr>
      </w:pPr>
    </w:p>
    <w:p w14:paraId="387E8106"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68289693"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p>
    <w:p w14:paraId="7825659B"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 °C en een relatieve luchtvochtigheid van maximaal 75% heerst 48 uur voor, tijdens en 24 uur na het plaatsen. </w:t>
      </w:r>
    </w:p>
    <w:p w14:paraId="4DB7F434"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uur lang in open dozen, die niet meer dan 6 dozen hoog worden gestapeld, kunnen acclimatiseren .</w:t>
      </w:r>
    </w:p>
    <w:p w14:paraId="25204356"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 10 °C dienen deze 48 uur te acclimatiseren.</w:t>
      </w:r>
    </w:p>
    <w:p w14:paraId="61C408EA" w14:textId="77777777" w:rsidR="00EC06BF" w:rsidRDefault="00EC06BF" w:rsidP="00EC06BF">
      <w:pPr>
        <w:pStyle w:val="TxBrp4"/>
        <w:spacing w:line="276" w:lineRule="auto"/>
        <w:jc w:val="both"/>
        <w:rPr>
          <w:rFonts w:asciiTheme="minorHAnsi" w:eastAsia="MS Mincho" w:hAnsiTheme="minorHAnsi" w:cs="Arial"/>
          <w:sz w:val="22"/>
          <w:szCs w:val="22"/>
          <w:lang w:val="nl-NL" w:eastAsia="ja-JP"/>
        </w:rPr>
      </w:pPr>
    </w:p>
    <w:p w14:paraId="3896EE92" w14:textId="77777777" w:rsidR="00EC06BF" w:rsidRDefault="00EC06BF" w:rsidP="00EC06B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114B30A8" w14:textId="77777777" w:rsidR="00EC06BF" w:rsidRPr="00CB71FA" w:rsidRDefault="00EC06BF" w:rsidP="00EC06BF">
      <w:pPr>
        <w:pStyle w:val="TxBrp4"/>
        <w:spacing w:line="276" w:lineRule="auto"/>
        <w:jc w:val="both"/>
        <w:rPr>
          <w:rFonts w:asciiTheme="minorHAnsi" w:hAnsiTheme="minorHAnsi" w:cs="Arial"/>
          <w:sz w:val="22"/>
          <w:szCs w:val="22"/>
          <w:lang w:val="nl-NL"/>
        </w:rPr>
      </w:pPr>
    </w:p>
    <w:p w14:paraId="0C9659CD" w14:textId="77777777" w:rsidR="00EC06BF" w:rsidRPr="00CB71FA" w:rsidRDefault="00EC06BF" w:rsidP="00EC06B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7EFFCCDC" w14:textId="77777777" w:rsidR="00EC06BF" w:rsidRDefault="00EC06BF" w:rsidP="00EC06B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 xml:space="preserve">gemeten volgens NEN-EN 13892-2:2002 na 28 dagen en een buigsterkte van ≥ 8 N/mm² gemeten volgens NEN-EN 13892-2:2002 na 28 dagen. </w:t>
      </w:r>
    </w:p>
    <w:p w14:paraId="36630763" w14:textId="77777777" w:rsidR="00EC06BF" w:rsidRPr="00CB71FA" w:rsidRDefault="00EC06BF" w:rsidP="00EC06BF">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01F375C" w14:textId="77777777" w:rsidR="00EC06BF" w:rsidRPr="00CB71FA" w:rsidRDefault="00EC06BF" w:rsidP="00EC06B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w:t>
      </w:r>
      <w:r w:rsidRPr="00CB71FA">
        <w:rPr>
          <w:rFonts w:asciiTheme="minorHAnsi" w:hAnsiTheme="minorHAnsi" w:cs="Arial"/>
          <w:sz w:val="22"/>
          <w:szCs w:val="22"/>
          <w:lang w:val="nl-NL"/>
        </w:rPr>
        <w:lastRenderedPageBreak/>
        <w:t xml:space="preserve">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B8876" w14:textId="77777777" w:rsidR="00EC06BF" w:rsidRPr="00CB71FA" w:rsidRDefault="00EC06BF" w:rsidP="00EC06B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1CEC7A6"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14CDE84D"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3A557FE8" w14:textId="77777777" w:rsidR="00EC06BF" w:rsidRPr="00C12932" w:rsidRDefault="00EC06BF" w:rsidP="00EC06BF">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7D18A804"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35F29F42" w14:textId="77777777" w:rsidR="00EC06BF" w:rsidRPr="00FA566F" w:rsidRDefault="00EC06BF" w:rsidP="00EC06BF">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Pr>
          <w:rFonts w:asciiTheme="minorHAnsi" w:hAnsiTheme="minorHAnsi" w:cs="Arial"/>
          <w:b/>
          <w:bCs/>
          <w:sz w:val="22"/>
          <w:szCs w:val="22"/>
          <w:lang w:val="nl-NL"/>
        </w:rPr>
        <w:t xml:space="preserve"> :</w:t>
      </w:r>
    </w:p>
    <w:p w14:paraId="37D47FEB" w14:textId="77777777" w:rsidR="00EC06BF" w:rsidRPr="00CB71FA" w:rsidRDefault="00EC06BF" w:rsidP="00EC06B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6E3C2526" w14:textId="77777777" w:rsidR="00EC06BF" w:rsidRPr="00CB71FA" w:rsidRDefault="00EC06BF" w:rsidP="00EC06B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146A0749" w14:textId="77777777" w:rsidR="00EC06BF" w:rsidRPr="00557194" w:rsidRDefault="00EC06BF" w:rsidP="00EC06BF">
      <w:pPr>
        <w:pStyle w:val="TxBrp5"/>
        <w:numPr>
          <w:ilvl w:val="3"/>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42A64553" w14:textId="77777777" w:rsidR="00EC06BF" w:rsidRPr="00FA566F" w:rsidRDefault="00EC06BF" w:rsidP="00EC06BF">
      <w:pPr>
        <w:pStyle w:val="TxBrp5"/>
        <w:numPr>
          <w:ilvl w:val="0"/>
          <w:numId w:val="2"/>
        </w:numPr>
        <w:spacing w:line="276" w:lineRule="auto"/>
        <w:jc w:val="both"/>
        <w:rPr>
          <w:rFonts w:asciiTheme="minorHAnsi" w:hAnsiTheme="minorHAnsi" w:cs="Arial"/>
          <w:b/>
          <w:bCs/>
          <w:sz w:val="22"/>
          <w:szCs w:val="22"/>
          <w:lang w:val="nl-NL"/>
        </w:rPr>
      </w:pPr>
      <w:proofErr w:type="spellStart"/>
      <w:r w:rsidRPr="00FA566F">
        <w:rPr>
          <w:rFonts w:asciiTheme="minorHAnsi" w:hAnsiTheme="minorHAnsi" w:cs="Arial"/>
          <w:b/>
          <w:bCs/>
          <w:sz w:val="22"/>
          <w:szCs w:val="22"/>
          <w:lang w:val="nl-NL"/>
        </w:rPr>
        <w:t>Anhydriet</w:t>
      </w:r>
      <w:proofErr w:type="spellEnd"/>
      <w:r w:rsidRPr="00FA566F">
        <w:rPr>
          <w:rFonts w:asciiTheme="minorHAnsi" w:hAnsiTheme="minorHAnsi" w:cs="Arial"/>
          <w:b/>
          <w:bCs/>
          <w:sz w:val="22"/>
          <w:szCs w:val="22"/>
          <w:lang w:val="nl-NL"/>
        </w:rPr>
        <w:t xml:space="preserve"> dekvloer</w:t>
      </w:r>
      <w:r>
        <w:rPr>
          <w:rFonts w:asciiTheme="minorHAnsi" w:hAnsiTheme="minorHAnsi" w:cs="Arial"/>
          <w:b/>
          <w:bCs/>
          <w:sz w:val="22"/>
          <w:szCs w:val="22"/>
          <w:lang w:val="nl-NL"/>
        </w:rPr>
        <w:t xml:space="preserve"> :</w:t>
      </w:r>
    </w:p>
    <w:p w14:paraId="7FBE57C4" w14:textId="77777777" w:rsidR="00EC06BF" w:rsidRPr="00CB71FA" w:rsidRDefault="00EC06BF" w:rsidP="00EC06B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439F982" w14:textId="77777777" w:rsidR="00EC06BF" w:rsidRPr="00CB71FA" w:rsidRDefault="00EC06BF" w:rsidP="00EC06B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7F25BB14" w14:textId="77777777" w:rsidR="00EC06BF" w:rsidRPr="00A47ADD" w:rsidRDefault="00EC06BF" w:rsidP="00EC06B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A47ADD">
        <w:rPr>
          <w:rFonts w:asciiTheme="minorHAnsi" w:hAnsiTheme="minorHAnsi" w:cs="Arial"/>
          <w:sz w:val="22"/>
          <w:szCs w:val="22"/>
          <w:lang w:val="nl-NL"/>
        </w:rPr>
        <w:t>Alpha</w:t>
      </w:r>
      <w:proofErr w:type="spellEnd"/>
      <w:r w:rsidRPr="00A47ADD">
        <w:rPr>
          <w:rFonts w:asciiTheme="minorHAnsi" w:hAnsiTheme="minorHAnsi" w:cs="Arial"/>
          <w:sz w:val="22"/>
          <w:szCs w:val="22"/>
          <w:lang w:val="nl-NL"/>
        </w:rPr>
        <w:t>-</w:t>
      </w:r>
      <w:proofErr w:type="spellStart"/>
      <w:r w:rsidRPr="00A47ADD">
        <w:rPr>
          <w:rFonts w:asciiTheme="minorHAnsi" w:hAnsiTheme="minorHAnsi" w:cs="Arial"/>
          <w:sz w:val="22"/>
          <w:szCs w:val="22"/>
          <w:lang w:val="nl-NL"/>
        </w:rPr>
        <w:t>Halfhydraat</w:t>
      </w:r>
      <w:proofErr w:type="spellEnd"/>
      <w:r w:rsidRPr="00A47ADD">
        <w:rPr>
          <w:rFonts w:asciiTheme="minorHAnsi" w:hAnsiTheme="minorHAnsi" w:cs="Arial"/>
          <w:sz w:val="22"/>
          <w:szCs w:val="22"/>
          <w:lang w:val="nl-NL"/>
        </w:rPr>
        <w:t xml:space="preserve"> met een drukvastheid van &gt; 35,0 N/mm² en buigsterkte van 9,0 N/mm² volgens NEN-EN 13892-2:2002 na 28 dagen, toe te passen bij navraag aan de fabrikant tevens het label EC1+ alsook het label “90% minder stof” te hebben. Deze zal een verbruik </w:t>
      </w:r>
      <w:r w:rsidRPr="00A47ADD">
        <w:rPr>
          <w:rFonts w:asciiTheme="minorHAnsi" w:hAnsiTheme="minorHAnsi" w:cs="Arial"/>
          <w:sz w:val="22"/>
          <w:szCs w:val="22"/>
          <w:lang w:val="nl-NL"/>
        </w:rPr>
        <w:lastRenderedPageBreak/>
        <w:t>hebben van 1,5 kg/m² per mm laagdikte met een verpakking van 23 kg.</w:t>
      </w:r>
    </w:p>
    <w:p w14:paraId="6586D9B6" w14:textId="77777777" w:rsidR="00EC06BF" w:rsidRPr="00557194" w:rsidRDefault="00EC06BF" w:rsidP="00EC06BF">
      <w:pPr>
        <w:pStyle w:val="TxBrp5"/>
        <w:numPr>
          <w:ilvl w:val="3"/>
          <w:numId w:val="2"/>
        </w:numPr>
        <w:spacing w:line="276" w:lineRule="auto"/>
        <w:ind w:firstLine="0"/>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op basis van Calciumsulfaat-</w:t>
      </w:r>
      <w:proofErr w:type="spellStart"/>
      <w:r w:rsidRPr="00557194">
        <w:rPr>
          <w:rFonts w:asciiTheme="minorHAnsi" w:hAnsiTheme="minorHAnsi" w:cs="Arial"/>
          <w:sz w:val="22"/>
          <w:szCs w:val="22"/>
          <w:lang w:val="nl-NL"/>
        </w:rPr>
        <w:t>hemidraat</w:t>
      </w:r>
      <w:proofErr w:type="spellEnd"/>
      <w:r w:rsidRPr="00557194">
        <w:rPr>
          <w:rFonts w:asciiTheme="minorHAnsi" w:hAnsiTheme="minorHAnsi" w:cs="Arial"/>
          <w:sz w:val="22"/>
          <w:szCs w:val="22"/>
          <w:lang w:val="nl-NL"/>
        </w:rPr>
        <w:t xml:space="preserve"> met een bijzonder hoog gehalte aan kunststofbindmiddelen met een drukvastheid van &gt; 30,0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015B073E"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1C318D1F"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33FFAF90" w14:textId="77777777" w:rsidR="00EC06BF" w:rsidRPr="00CB71FA" w:rsidRDefault="00EC06BF" w:rsidP="00EC06B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72FEE95C" w14:textId="77777777" w:rsidR="00EC06BF" w:rsidRPr="00CB71FA" w:rsidRDefault="00EC06BF" w:rsidP="00EC06B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384B5FE7" w14:textId="77777777" w:rsidR="00EC06BF" w:rsidRPr="00557194" w:rsidRDefault="00EC06BF" w:rsidP="00EC06BF">
      <w:pPr>
        <w:pStyle w:val="TxBrp5"/>
        <w:numPr>
          <w:ilvl w:val="0"/>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557194">
        <w:rPr>
          <w:rFonts w:asciiTheme="minorHAnsi" w:hAnsiTheme="minorHAnsi" w:cs="Arial"/>
          <w:iCs/>
          <w:color w:val="000000"/>
          <w:sz w:val="22"/>
          <w:szCs w:val="22"/>
          <w:lang w:val="nl-NL"/>
        </w:rPr>
        <w:t xml:space="preserve"> Het </w:t>
      </w:r>
      <w:proofErr w:type="spellStart"/>
      <w:r w:rsidRPr="00557194">
        <w:rPr>
          <w:rFonts w:asciiTheme="minorHAnsi" w:hAnsiTheme="minorHAnsi" w:cs="Arial"/>
          <w:iCs/>
          <w:color w:val="000000"/>
          <w:sz w:val="22"/>
          <w:szCs w:val="22"/>
          <w:lang w:val="nl-NL"/>
        </w:rPr>
        <w:t>lijmbed</w:t>
      </w:r>
      <w:proofErr w:type="spellEnd"/>
      <w:r w:rsidRPr="00557194">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3EAAEB52" w14:textId="77777777" w:rsidR="00EC06BF" w:rsidRPr="00CB71FA" w:rsidRDefault="00EC06BF" w:rsidP="00EC06BF">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3E1290CA" w14:textId="77777777" w:rsidR="00EC06BF" w:rsidRPr="00CB71FA" w:rsidRDefault="00EC06BF" w:rsidP="00EC06BF">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94973B7" w14:textId="77777777" w:rsidR="00EC06BF" w:rsidRPr="00CB71FA" w:rsidRDefault="00EC06BF" w:rsidP="00EC06BF">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41E9279F" w14:textId="77777777" w:rsidR="00EC06BF" w:rsidRDefault="00EC06BF" w:rsidP="00EC06BF">
      <w:pPr>
        <w:pStyle w:val="TxBrp4"/>
        <w:spacing w:line="276" w:lineRule="auto"/>
        <w:rPr>
          <w:rFonts w:asciiTheme="minorHAnsi" w:hAnsiTheme="minorHAnsi" w:cs="Arial"/>
          <w:sz w:val="22"/>
          <w:szCs w:val="22"/>
          <w:u w:val="single"/>
          <w:lang w:val="nl-NL"/>
        </w:rPr>
      </w:pPr>
    </w:p>
    <w:p w14:paraId="28A1C712" w14:textId="77777777" w:rsidR="00EC06BF" w:rsidRDefault="00EC06BF" w:rsidP="00EC06BF">
      <w:pPr>
        <w:pStyle w:val="TxBrp4"/>
        <w:spacing w:line="276" w:lineRule="auto"/>
        <w:rPr>
          <w:rFonts w:asciiTheme="minorHAnsi" w:hAnsiTheme="minorHAnsi" w:cs="Arial"/>
          <w:sz w:val="22"/>
          <w:szCs w:val="22"/>
          <w:u w:val="single"/>
          <w:lang w:val="nl-NL"/>
        </w:rPr>
      </w:pPr>
    </w:p>
    <w:p w14:paraId="615EBBE1" w14:textId="77777777" w:rsidR="00EC06BF" w:rsidRPr="00621148" w:rsidRDefault="00EC06BF" w:rsidP="00EC06BF">
      <w:pPr>
        <w:pStyle w:val="TxBrp4"/>
        <w:spacing w:line="276"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0A5A8560" w14:textId="77777777" w:rsidR="00EC06BF" w:rsidRDefault="00EC06BF" w:rsidP="00EC06BF">
      <w:pPr>
        <w:spacing w:after="0" w:line="276" w:lineRule="auto"/>
        <w:rPr>
          <w:rFonts w:eastAsia="MS Mincho" w:cs="ArialMT"/>
          <w:lang w:val="nl-NL" w:eastAsia="ja-JP"/>
        </w:rPr>
      </w:pPr>
    </w:p>
    <w:p w14:paraId="4DBB7729" w14:textId="77777777" w:rsidR="00EC06BF" w:rsidRPr="00621148" w:rsidRDefault="00EC06BF" w:rsidP="00EC06BF">
      <w:pPr>
        <w:spacing w:after="0" w:line="276" w:lineRule="auto"/>
        <w:rPr>
          <w:rFonts w:cs="Arial"/>
          <w:lang w:val="nl-NL"/>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Pr>
          <w:rFonts w:eastAsia="MS Mincho" w:cs="ArialMT"/>
          <w:lang w:val="nl-NL" w:eastAsia="ja-JP"/>
        </w:rPr>
        <w:t xml:space="preserve"> </w:t>
      </w:r>
      <w:r w:rsidRPr="00621148">
        <w:rPr>
          <w:rFonts w:eastAsia="MS Mincho" w:cs="ArialMT"/>
          <w:lang w:val="nl-NL" w:eastAsia="ja-JP"/>
        </w:rPr>
        <w:t>van de te verwachten belasting en werfverkeer. Doel is het behouden van het nieuwe karakter van de vloerbekleding, zonder krassen of andere mechanische beschadigingen.</w:t>
      </w:r>
    </w:p>
    <w:p w14:paraId="2BD73E15" w14:textId="77777777" w:rsidR="00EC06BF" w:rsidRDefault="00EC06BF" w:rsidP="00EC06BF">
      <w:pPr>
        <w:pStyle w:val="TxBrp11"/>
        <w:tabs>
          <w:tab w:val="left" w:pos="204"/>
        </w:tabs>
        <w:spacing w:line="276" w:lineRule="auto"/>
        <w:rPr>
          <w:rFonts w:asciiTheme="minorHAnsi" w:hAnsiTheme="minorHAnsi" w:cs="Arial"/>
          <w:sz w:val="22"/>
          <w:szCs w:val="22"/>
          <w:lang w:val="nl-NL"/>
        </w:rPr>
      </w:pPr>
    </w:p>
    <w:p w14:paraId="7B756B77" w14:textId="77777777" w:rsidR="00EC06BF" w:rsidRDefault="00EC06BF" w:rsidP="00EC06BF">
      <w:pPr>
        <w:pStyle w:val="TxBrp11"/>
        <w:tabs>
          <w:tab w:val="left" w:pos="204"/>
        </w:tabs>
        <w:spacing w:line="276" w:lineRule="auto"/>
        <w:rPr>
          <w:rFonts w:asciiTheme="minorHAnsi" w:hAnsiTheme="minorHAnsi" w:cs="Arial"/>
          <w:sz w:val="22"/>
          <w:szCs w:val="22"/>
          <w:lang w:val="nl-NL"/>
        </w:rPr>
      </w:pPr>
    </w:p>
    <w:p w14:paraId="62A8AB24" w14:textId="77777777" w:rsidR="00EC06BF" w:rsidRPr="00621148" w:rsidRDefault="00EC06BF" w:rsidP="00EC06BF">
      <w:pPr>
        <w:spacing w:after="0" w:line="276" w:lineRule="auto"/>
        <w:rPr>
          <w:rFonts w:cs="Arial"/>
          <w:u w:val="single"/>
          <w:lang w:val="nl-NL"/>
        </w:rPr>
      </w:pPr>
      <w:r w:rsidRPr="00621148">
        <w:rPr>
          <w:rFonts w:cs="Arial"/>
          <w:u w:val="single"/>
          <w:lang w:val="nl-NL"/>
        </w:rPr>
        <w:t>Onderhoud &amp; vloerverzorging</w:t>
      </w:r>
    </w:p>
    <w:p w14:paraId="7BBA681B" w14:textId="77777777" w:rsidR="00EC06BF" w:rsidRDefault="00EC06BF" w:rsidP="00EC06BF">
      <w:pPr>
        <w:pStyle w:val="TxBrp4"/>
        <w:spacing w:line="276" w:lineRule="auto"/>
        <w:rPr>
          <w:rFonts w:asciiTheme="minorHAnsi" w:hAnsiTheme="minorHAnsi" w:cs="Arial"/>
          <w:sz w:val="22"/>
          <w:szCs w:val="22"/>
          <w:lang w:val="nl-NL"/>
        </w:rPr>
      </w:pPr>
    </w:p>
    <w:p w14:paraId="3938C075" w14:textId="77777777" w:rsidR="00EC06BF" w:rsidRPr="00621148" w:rsidRDefault="00EC06BF" w:rsidP="00EC06BF">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13C0AAA" w14:textId="77777777" w:rsidR="00EC06BF" w:rsidRPr="00621148" w:rsidRDefault="00EC06BF" w:rsidP="00EC06BF">
      <w:pPr>
        <w:pStyle w:val="TxBrp4"/>
        <w:spacing w:line="276" w:lineRule="auto"/>
        <w:rPr>
          <w:rFonts w:asciiTheme="minorHAnsi" w:hAnsiTheme="minorHAnsi" w:cs="Arial"/>
          <w:sz w:val="22"/>
          <w:szCs w:val="22"/>
          <w:lang w:val="nl-NL"/>
        </w:rPr>
      </w:pPr>
    </w:p>
    <w:p w14:paraId="07720483" w14:textId="77777777" w:rsidR="00EC06BF" w:rsidRDefault="00EC06BF" w:rsidP="00EC06BF">
      <w:pPr>
        <w:spacing w:after="0" w:line="276" w:lineRule="auto"/>
        <w:rPr>
          <w:rFonts w:ascii="Calibri" w:hAnsi="Calibri" w:cs="Arial"/>
          <w:u w:val="single"/>
        </w:rPr>
      </w:pPr>
    </w:p>
    <w:p w14:paraId="3C23C685" w14:textId="77777777" w:rsidR="00EC06BF" w:rsidRDefault="00EC06BF" w:rsidP="00EC06BF">
      <w:pPr>
        <w:rPr>
          <w:rFonts w:ascii="Calibri" w:hAnsi="Calibri" w:cs="Arial"/>
          <w:u w:val="single"/>
        </w:rPr>
      </w:pPr>
      <w:r>
        <w:rPr>
          <w:rFonts w:ascii="Calibri" w:hAnsi="Calibri" w:cs="Arial"/>
          <w:u w:val="single"/>
        </w:rPr>
        <w:br w:type="page"/>
      </w:r>
    </w:p>
    <w:p w14:paraId="4383A73F" w14:textId="77777777" w:rsidR="00EC06BF" w:rsidRDefault="00EC06BF" w:rsidP="00EC06BF">
      <w:pPr>
        <w:spacing w:after="0" w:line="276" w:lineRule="auto"/>
        <w:rPr>
          <w:rFonts w:ascii="Calibri" w:hAnsi="Calibri" w:cs="Arial"/>
          <w:u w:val="single"/>
        </w:rPr>
      </w:pPr>
      <w:r w:rsidRPr="006A70F7">
        <w:rPr>
          <w:rFonts w:ascii="Calibri" w:hAnsi="Calibri" w:cs="Arial"/>
          <w:u w:val="single"/>
        </w:rPr>
        <w:lastRenderedPageBreak/>
        <w:t>Preventieve maatregelen</w:t>
      </w:r>
    </w:p>
    <w:p w14:paraId="2CB3E7F1" w14:textId="77777777" w:rsidR="00EC06BF" w:rsidRDefault="00EC06BF" w:rsidP="00EC06BF">
      <w:pPr>
        <w:pStyle w:val="TxBrp4"/>
        <w:spacing w:line="276" w:lineRule="auto"/>
        <w:rPr>
          <w:rFonts w:ascii="Calibri" w:hAnsi="Calibri" w:cs="Arial"/>
          <w:sz w:val="22"/>
          <w:szCs w:val="22"/>
          <w:lang w:val="nl-NL"/>
        </w:rPr>
      </w:pPr>
    </w:p>
    <w:p w14:paraId="0CD5CA0B" w14:textId="77777777" w:rsidR="00EC06BF" w:rsidRDefault="00EC06BF" w:rsidP="00EC06BF">
      <w:pPr>
        <w:pStyle w:val="TxBrp4"/>
        <w:spacing w:line="276"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proofErr w:type="spellStart"/>
      <w:r>
        <w:rPr>
          <w:rFonts w:ascii="Calibri" w:hAnsi="Calibri" w:cs="Arial"/>
          <w:sz w:val="22"/>
          <w:szCs w:val="22"/>
          <w:lang w:val="nl-NL"/>
        </w:rPr>
        <w:t>Everfort</w:t>
      </w:r>
      <w:proofErr w:type="spellEnd"/>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00B4B209" w14:textId="77777777" w:rsidR="00EC06BF" w:rsidRPr="006A70F7" w:rsidRDefault="00EC06BF" w:rsidP="00EC06BF">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F1EB2ED" w14:textId="77777777" w:rsidR="00EC06BF" w:rsidRPr="006A70F7" w:rsidRDefault="00EC06BF" w:rsidP="00EC06BF">
      <w:pPr>
        <w:pStyle w:val="TxBrp4"/>
        <w:spacing w:line="276" w:lineRule="auto"/>
        <w:rPr>
          <w:rFonts w:ascii="Calibri" w:hAnsi="Calibri" w:cs="Arial"/>
          <w:sz w:val="22"/>
          <w:szCs w:val="22"/>
          <w:u w:val="single"/>
          <w:lang w:val="nl-NL"/>
        </w:rPr>
      </w:pPr>
    </w:p>
    <w:p w14:paraId="47C2F5A8" w14:textId="77777777" w:rsidR="00EC06BF" w:rsidRDefault="00EC06BF" w:rsidP="00EC06BF">
      <w:pPr>
        <w:spacing w:after="0" w:line="276" w:lineRule="auto"/>
        <w:rPr>
          <w:rFonts w:ascii="Calibri" w:hAnsi="Calibri" w:cs="Arial"/>
          <w:u w:val="single"/>
        </w:rPr>
      </w:pPr>
    </w:p>
    <w:p w14:paraId="1D56FEEB" w14:textId="77777777" w:rsidR="00EC06BF" w:rsidRPr="008622F9" w:rsidRDefault="00EC06BF" w:rsidP="00EC06BF">
      <w:pPr>
        <w:spacing w:after="0" w:line="276" w:lineRule="auto"/>
        <w:rPr>
          <w:rFonts w:ascii="Calibri" w:hAnsi="Calibri" w:cs="Arial"/>
          <w:u w:val="single"/>
        </w:rPr>
      </w:pPr>
      <w:r w:rsidRPr="008622F9">
        <w:rPr>
          <w:rFonts w:ascii="Calibri" w:hAnsi="Calibri" w:cs="Arial"/>
          <w:u w:val="single"/>
        </w:rPr>
        <w:t>Bijzondere garantieverzekering voor werven vanaf 2.000 m²</w:t>
      </w:r>
    </w:p>
    <w:p w14:paraId="2D7E471A" w14:textId="77777777" w:rsidR="00EC06BF" w:rsidRDefault="00EC06BF" w:rsidP="00EC06BF">
      <w:pPr>
        <w:pStyle w:val="TxBrp3"/>
        <w:tabs>
          <w:tab w:val="clear" w:pos="204"/>
          <w:tab w:val="left" w:pos="708"/>
        </w:tabs>
        <w:spacing w:line="276" w:lineRule="auto"/>
        <w:rPr>
          <w:rFonts w:ascii="Calibri" w:hAnsi="Calibri" w:cs="Arial"/>
          <w:sz w:val="22"/>
          <w:szCs w:val="22"/>
          <w:lang w:val="nl-BE"/>
        </w:rPr>
      </w:pPr>
    </w:p>
    <w:p w14:paraId="607A8018" w14:textId="77777777" w:rsidR="00EC06BF" w:rsidRPr="008622F9" w:rsidRDefault="00EC06BF" w:rsidP="00EC06BF">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5690F5C7" w14:textId="77777777" w:rsidR="00EC06BF" w:rsidRPr="008622F9" w:rsidRDefault="00EC06BF" w:rsidP="00EC06BF">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1231C410" w14:textId="77777777" w:rsidR="00EC06BF" w:rsidRDefault="00EC06BF" w:rsidP="00EC06BF">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1A3B5B74" w14:textId="77777777" w:rsidR="00EC06BF" w:rsidRPr="008622F9" w:rsidRDefault="00EC06BF" w:rsidP="00EC06BF">
      <w:pPr>
        <w:pStyle w:val="TxBrp3"/>
        <w:tabs>
          <w:tab w:val="clear" w:pos="204"/>
          <w:tab w:val="left" w:pos="708"/>
        </w:tabs>
        <w:spacing w:line="276" w:lineRule="auto"/>
        <w:rPr>
          <w:rFonts w:ascii="Calibri" w:hAnsi="Calibri" w:cs="Arial"/>
          <w:sz w:val="22"/>
          <w:szCs w:val="22"/>
          <w:lang w:val="nl-BE"/>
        </w:rPr>
      </w:pPr>
    </w:p>
    <w:p w14:paraId="7230291C"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Inschrijven in lastenboek</w:t>
      </w:r>
    </w:p>
    <w:p w14:paraId="3CA60B50" w14:textId="77777777" w:rsidR="00EC06BF" w:rsidRPr="008622F9" w:rsidRDefault="00EC06BF" w:rsidP="00EC06BF">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Aanbesteding / prijsvraag algemeen aannemer</w:t>
      </w:r>
    </w:p>
    <w:p w14:paraId="490CC485" w14:textId="77777777" w:rsidR="00EC06BF" w:rsidRPr="008622F9" w:rsidRDefault="00EC06BF" w:rsidP="00EC06BF">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Vraag opdrachtgever</w:t>
      </w:r>
    </w:p>
    <w:p w14:paraId="09DBEE99"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Schriftelijke aanvraag verzekerde garantie door het legbedrijf</w:t>
      </w:r>
    </w:p>
    <w:p w14:paraId="555D139C"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Technisch advies</w:t>
      </w:r>
    </w:p>
    <w:p w14:paraId="6EC63211"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vóór plaatsing</w:t>
      </w:r>
    </w:p>
    <w:p w14:paraId="447BB3AE"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tijdens plaatsing</w:t>
      </w:r>
    </w:p>
    <w:p w14:paraId="58A8FDA4"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Definitief nazicht en definitief verslag met inbegrip van het verzekerde bedrag</w:t>
      </w:r>
    </w:p>
    <w:p w14:paraId="661757D7"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Aflevering garantie bij positief advies aan het legbedrijf</w:t>
      </w:r>
    </w:p>
    <w:p w14:paraId="2891B616" w14:textId="77777777" w:rsidR="00EC06BF" w:rsidRPr="008622F9" w:rsidRDefault="00EC06BF" w:rsidP="00EC06BF">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Mogelijke inspectie zolang de garantie loopt</w:t>
      </w:r>
    </w:p>
    <w:p w14:paraId="790341CE" w14:textId="77777777" w:rsidR="00EC06BF" w:rsidRDefault="00EC06BF" w:rsidP="00EC06BF">
      <w:pPr>
        <w:pStyle w:val="TxBrp3"/>
        <w:spacing w:line="276" w:lineRule="auto"/>
        <w:rPr>
          <w:rFonts w:ascii="Calibri" w:hAnsi="Calibri" w:cs="Arial"/>
          <w:sz w:val="22"/>
          <w:szCs w:val="22"/>
          <w:lang w:val="nl-BE"/>
        </w:rPr>
      </w:pPr>
    </w:p>
    <w:p w14:paraId="0D00778C" w14:textId="77777777" w:rsidR="00EC06BF" w:rsidRDefault="00EC06BF" w:rsidP="00EC06BF">
      <w:pPr>
        <w:pStyle w:val="TxBrp3"/>
        <w:spacing w:line="276"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65F6E523" w14:textId="77777777" w:rsidR="00EC06BF" w:rsidRPr="008622F9" w:rsidRDefault="00EC06BF" w:rsidP="00EC06BF">
      <w:pPr>
        <w:pStyle w:val="TxBrp3"/>
        <w:spacing w:line="276" w:lineRule="auto"/>
        <w:rPr>
          <w:rFonts w:ascii="Calibri" w:hAnsi="Calibri" w:cs="Arial"/>
          <w:sz w:val="22"/>
          <w:szCs w:val="22"/>
          <w:lang w:val="nl-BE"/>
        </w:rPr>
      </w:pPr>
    </w:p>
    <w:p w14:paraId="4BC16128" w14:textId="77777777" w:rsidR="00EC06BF" w:rsidRPr="00FA566F" w:rsidRDefault="00EC06BF" w:rsidP="00EC06BF">
      <w:pPr>
        <w:pStyle w:val="Lijstalinea"/>
        <w:numPr>
          <w:ilvl w:val="0"/>
          <w:numId w:val="4"/>
        </w:numPr>
        <w:spacing w:after="0" w:line="276" w:lineRule="auto"/>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54B91585" w14:textId="77777777" w:rsidR="00EC06BF" w:rsidRPr="00FA566F" w:rsidRDefault="00EC06BF" w:rsidP="00EC06BF">
      <w:pPr>
        <w:pStyle w:val="Lijstalinea"/>
        <w:numPr>
          <w:ilvl w:val="0"/>
          <w:numId w:val="4"/>
        </w:numPr>
        <w:spacing w:after="0" w:line="276" w:lineRule="auto"/>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5B7B6EEC" w14:textId="77777777" w:rsidR="00EC06BF" w:rsidRPr="00FA566F" w:rsidRDefault="00EC06BF" w:rsidP="00EC06BF">
      <w:pPr>
        <w:pStyle w:val="Lijstalinea"/>
        <w:numPr>
          <w:ilvl w:val="0"/>
          <w:numId w:val="4"/>
        </w:numPr>
        <w:spacing w:after="0" w:line="276" w:lineRule="auto"/>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295B4B3F" w14:textId="77777777" w:rsidR="00EC06BF" w:rsidRPr="00FA566F" w:rsidRDefault="00EC06BF" w:rsidP="00EC06BF">
      <w:pPr>
        <w:pStyle w:val="Lijstalinea"/>
        <w:numPr>
          <w:ilvl w:val="0"/>
          <w:numId w:val="4"/>
        </w:numPr>
        <w:spacing w:after="0" w:line="276"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E627EDD" w14:textId="77777777" w:rsidR="00EC06BF" w:rsidRPr="00FA566F" w:rsidRDefault="00EC06BF" w:rsidP="00EC06BF">
      <w:pPr>
        <w:pStyle w:val="Lijstalinea"/>
        <w:numPr>
          <w:ilvl w:val="0"/>
          <w:numId w:val="4"/>
        </w:numPr>
        <w:spacing w:after="0" w:line="276"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34F45087" w14:textId="77777777" w:rsidR="00011E6F" w:rsidRPr="00EC06BF" w:rsidRDefault="00011E6F" w:rsidP="00EC06BF">
      <w:pPr>
        <w:spacing w:after="0" w:line="276" w:lineRule="auto"/>
        <w:jc w:val="both"/>
        <w:rPr>
          <w:b/>
          <w:bCs/>
          <w:u w:val="single"/>
          <w:lang w:val="nl-NL"/>
        </w:rPr>
      </w:pPr>
    </w:p>
    <w:sectPr w:rsidR="00011E6F" w:rsidRPr="00EC06BF" w:rsidSect="00E1661D">
      <w:headerReference w:type="default" r:id="rId7"/>
      <w:pgSz w:w="11906" w:h="16838"/>
      <w:pgMar w:top="1134"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0A1C" w14:textId="77777777" w:rsidR="00EC06BF" w:rsidRDefault="00EC06BF" w:rsidP="00EC06BF">
      <w:pPr>
        <w:spacing w:after="0" w:line="240" w:lineRule="auto"/>
      </w:pPr>
      <w:r>
        <w:separator/>
      </w:r>
    </w:p>
  </w:endnote>
  <w:endnote w:type="continuationSeparator" w:id="0">
    <w:p w14:paraId="40671981" w14:textId="77777777" w:rsidR="00EC06BF" w:rsidRDefault="00EC06BF" w:rsidP="00EC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6394" w14:textId="77777777" w:rsidR="00EC06BF" w:rsidRDefault="00EC06BF" w:rsidP="00EC06BF">
      <w:pPr>
        <w:spacing w:after="0" w:line="240" w:lineRule="auto"/>
      </w:pPr>
      <w:r>
        <w:separator/>
      </w:r>
    </w:p>
  </w:footnote>
  <w:footnote w:type="continuationSeparator" w:id="0">
    <w:p w14:paraId="6560CAEE" w14:textId="77777777" w:rsidR="00EC06BF" w:rsidRDefault="00EC06BF" w:rsidP="00EC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D16" w14:textId="3384EA6B" w:rsidR="00EC06BF" w:rsidRDefault="00EC06BF">
    <w:pPr>
      <w:pStyle w:val="Koptekst"/>
    </w:pPr>
    <w:r>
      <w:t>Maart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943B6"/>
    <w:rsid w:val="002039AF"/>
    <w:rsid w:val="002C4E35"/>
    <w:rsid w:val="003B0410"/>
    <w:rsid w:val="004338F0"/>
    <w:rsid w:val="004652F9"/>
    <w:rsid w:val="004E70B1"/>
    <w:rsid w:val="00526A9F"/>
    <w:rsid w:val="00532E22"/>
    <w:rsid w:val="005470EA"/>
    <w:rsid w:val="005A52F4"/>
    <w:rsid w:val="006215CD"/>
    <w:rsid w:val="007F00A0"/>
    <w:rsid w:val="007F22E1"/>
    <w:rsid w:val="0088552A"/>
    <w:rsid w:val="008B705D"/>
    <w:rsid w:val="008B77A0"/>
    <w:rsid w:val="008C2EFC"/>
    <w:rsid w:val="009568AB"/>
    <w:rsid w:val="009F7D4C"/>
    <w:rsid w:val="00A47ADD"/>
    <w:rsid w:val="00AC49C6"/>
    <w:rsid w:val="00BE23BD"/>
    <w:rsid w:val="00BE64F5"/>
    <w:rsid w:val="00C12932"/>
    <w:rsid w:val="00D16E28"/>
    <w:rsid w:val="00E120CC"/>
    <w:rsid w:val="00E1661D"/>
    <w:rsid w:val="00EC06BF"/>
    <w:rsid w:val="00ED48ED"/>
    <w:rsid w:val="00F060A5"/>
    <w:rsid w:val="00F2666D"/>
    <w:rsid w:val="00F33745"/>
    <w:rsid w:val="00F3442D"/>
    <w:rsid w:val="00F57EA8"/>
    <w:rsid w:val="00FA5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EC06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06BF"/>
  </w:style>
  <w:style w:type="paragraph" w:styleId="Voettekst">
    <w:name w:val="footer"/>
    <w:basedOn w:val="Standaard"/>
    <w:link w:val="VoettekstChar"/>
    <w:uiPriority w:val="99"/>
    <w:unhideWhenUsed/>
    <w:rsid w:val="00EC06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2011</Words>
  <Characters>11065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3</cp:revision>
  <dcterms:created xsi:type="dcterms:W3CDTF">2022-07-15T11:53:00Z</dcterms:created>
  <dcterms:modified xsi:type="dcterms:W3CDTF">2022-07-18T07:51:00Z</dcterms:modified>
</cp:coreProperties>
</file>