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81558B" w14:paraId="4A2E4FAE"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14:paraId="4385BBCA" w14:textId="77777777">
              <w:trPr>
                <w:trHeight w:hRule="exact" w:val="1247"/>
              </w:trPr>
              <w:tc>
                <w:tcPr>
                  <w:tcW w:w="8222" w:type="dxa"/>
                </w:tcPr>
                <w:p w14:paraId="183850F0" w14:textId="77777777" w:rsidR="00303033" w:rsidRDefault="00303033">
                  <w:pPr>
                    <w:pStyle w:val="TitleRef"/>
                  </w:pPr>
                  <w:r>
                    <w:t>press release</w:t>
                  </w:r>
                </w:p>
              </w:tc>
            </w:tr>
            <w:tr w:rsidR="00303033" w14:paraId="2199D2B6" w14:textId="77777777">
              <w:tblPrEx>
                <w:tblBorders>
                  <w:insideH w:val="single" w:sz="2" w:space="0" w:color="auto"/>
                </w:tblBorders>
              </w:tblPrEx>
              <w:trPr>
                <w:trHeight w:val="227"/>
              </w:trPr>
              <w:tc>
                <w:tcPr>
                  <w:tcW w:w="8222" w:type="dxa"/>
                  <w:tcBorders>
                    <w:top w:val="nil"/>
                    <w:bottom w:val="single" w:sz="2" w:space="0" w:color="auto"/>
                  </w:tcBorders>
                </w:tcPr>
                <w:p w14:paraId="7C81FB7D" w14:textId="77777777" w:rsidR="00303033" w:rsidRDefault="00303033">
                  <w:pPr>
                    <w:pStyle w:val="Page"/>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sidR="005A3896">
                      <w:rPr>
                        <w:noProof/>
                      </w:rPr>
                      <w:t>1</w:t>
                    </w:r>
                  </w:fldSimple>
                </w:p>
              </w:tc>
            </w:tr>
            <w:tr w:rsidR="00303033" w14:paraId="0C48B806" w14:textId="77777777">
              <w:tblPrEx>
                <w:tblBorders>
                  <w:insideH w:val="single" w:sz="2" w:space="0" w:color="auto"/>
                </w:tblBorders>
              </w:tblPrEx>
              <w:trPr>
                <w:trHeight w:hRule="exact" w:val="284"/>
              </w:trPr>
              <w:tc>
                <w:tcPr>
                  <w:tcW w:w="8222" w:type="dxa"/>
                  <w:tcBorders>
                    <w:top w:val="single" w:sz="2" w:space="0" w:color="auto"/>
                    <w:bottom w:val="nil"/>
                  </w:tcBorders>
                </w:tcPr>
                <w:p w14:paraId="253563F7" w14:textId="77777777" w:rsidR="00303033" w:rsidRDefault="00303033"/>
              </w:tc>
            </w:tr>
            <w:tr w:rsidR="00303033" w:rsidRPr="0081558B" w14:paraId="05EE64D2" w14:textId="77777777">
              <w:tblPrEx>
                <w:tblBorders>
                  <w:insideH w:val="single" w:sz="2" w:space="0" w:color="auto"/>
                </w:tblBorders>
              </w:tblPrEx>
              <w:tc>
                <w:tcPr>
                  <w:tcW w:w="8222" w:type="dxa"/>
                  <w:tcBorders>
                    <w:top w:val="nil"/>
                    <w:bottom w:val="nil"/>
                  </w:tcBorders>
                </w:tcPr>
                <w:p w14:paraId="5CC887FC" w14:textId="77777777" w:rsidR="006A6527" w:rsidRDefault="006A6527" w:rsidP="005A3896">
                  <w:pPr>
                    <w:pStyle w:val="Address"/>
                    <w:spacing w:line="383" w:lineRule="atLeast"/>
                    <w:rPr>
                      <w:b/>
                      <w:sz w:val="24"/>
                      <w:lang w:val="de-DE"/>
                    </w:rPr>
                  </w:pPr>
                  <w:r>
                    <w:rPr>
                      <w:b/>
                      <w:sz w:val="24"/>
                      <w:lang w:val="de-DE"/>
                    </w:rPr>
                    <w:t xml:space="preserve">Move it with Forbo: </w:t>
                  </w:r>
                </w:p>
                <w:p w14:paraId="1415A52B" w14:textId="64C4244B" w:rsidR="0006371C" w:rsidRDefault="006A6527" w:rsidP="005A3896">
                  <w:pPr>
                    <w:pStyle w:val="Address"/>
                    <w:spacing w:line="383" w:lineRule="atLeast"/>
                    <w:rPr>
                      <w:b/>
                      <w:sz w:val="24"/>
                      <w:lang w:val="de-DE"/>
                    </w:rPr>
                  </w:pPr>
                  <w:r>
                    <w:rPr>
                      <w:b/>
                      <w:sz w:val="24"/>
                      <w:lang w:val="de-DE"/>
                    </w:rPr>
                    <w:t xml:space="preserve">Die Transportbandexperten </w:t>
                  </w:r>
                  <w:r w:rsidR="0006371C">
                    <w:rPr>
                      <w:b/>
                      <w:sz w:val="24"/>
                      <w:lang w:val="de-DE"/>
                    </w:rPr>
                    <w:t>auf der Logimat</w:t>
                  </w:r>
                  <w:r w:rsidR="005C417B">
                    <w:rPr>
                      <w:b/>
                      <w:sz w:val="24"/>
                      <w:lang w:val="de-DE"/>
                    </w:rPr>
                    <w:t xml:space="preserve"> 20</w:t>
                  </w:r>
                  <w:r w:rsidR="00CD34F5">
                    <w:rPr>
                      <w:b/>
                      <w:sz w:val="24"/>
                      <w:lang w:val="de-DE"/>
                    </w:rPr>
                    <w:t>22</w:t>
                  </w:r>
                </w:p>
                <w:p w14:paraId="1D6E1533" w14:textId="77777777" w:rsidR="005A3896" w:rsidRDefault="005A3896" w:rsidP="005A3896">
                  <w:pPr>
                    <w:pStyle w:val="Address"/>
                    <w:spacing w:line="383" w:lineRule="atLeast"/>
                    <w:rPr>
                      <w:b/>
                      <w:sz w:val="24"/>
                      <w:lang w:val="de-DE"/>
                    </w:rPr>
                  </w:pPr>
                </w:p>
                <w:p w14:paraId="2330104F" w14:textId="77777777" w:rsidR="00303033" w:rsidRPr="005A3896" w:rsidRDefault="00303033">
                  <w:pPr>
                    <w:pStyle w:val="Subject"/>
                    <w:rPr>
                      <w:lang w:val="de-DE"/>
                    </w:rPr>
                  </w:pPr>
                </w:p>
              </w:tc>
            </w:tr>
          </w:tbl>
          <w:p w14:paraId="259E6FA8" w14:textId="77777777" w:rsidR="00303033" w:rsidRPr="005A3896" w:rsidRDefault="00303033">
            <w:pPr>
              <w:rPr>
                <w:lang w:val="de-DE"/>
              </w:rPr>
            </w:pPr>
          </w:p>
        </w:tc>
      </w:tr>
    </w:tbl>
    <w:p w14:paraId="6DB3A345" w14:textId="77777777" w:rsidR="00303033" w:rsidRPr="005A3896" w:rsidRDefault="00303033">
      <w:pPr>
        <w:pStyle w:val="Page"/>
        <w:rPr>
          <w:lang w:val="de-DE"/>
        </w:rPr>
      </w:pPr>
      <w:r w:rsidRPr="005A3896">
        <w:rPr>
          <w:lang w:val="de-DE"/>
        </w:rPr>
        <w:t>[lead]</w:t>
      </w:r>
    </w:p>
    <w:p w14:paraId="1F8B7ED6" w14:textId="141653FD" w:rsidR="00303033" w:rsidRPr="0006371C" w:rsidRDefault="005A3896">
      <w:pPr>
        <w:pStyle w:val="PressReleaseText"/>
        <w:rPr>
          <w:lang w:val="de-DE"/>
        </w:rPr>
      </w:pPr>
      <w:r w:rsidRPr="0006371C">
        <w:rPr>
          <w:lang w:val="de-DE"/>
        </w:rPr>
        <w:t>Hannover</w:t>
      </w:r>
      <w:r w:rsidR="0006371C" w:rsidRPr="0006371C">
        <w:rPr>
          <w:lang w:val="de-DE"/>
        </w:rPr>
        <w:t xml:space="preserve"> </w:t>
      </w:r>
      <w:r w:rsidR="00303033" w:rsidRPr="0006371C">
        <w:rPr>
          <w:lang w:val="de-DE"/>
        </w:rPr>
        <w:t xml:space="preserve">– </w:t>
      </w:r>
      <w:r w:rsidR="0006371C" w:rsidRPr="0006371C">
        <w:rPr>
          <w:lang w:val="de-DE"/>
        </w:rPr>
        <w:t>Stromsparer und Prozessbeschleuniger: Forbo Beltin</w:t>
      </w:r>
      <w:r w:rsidR="0006371C">
        <w:rPr>
          <w:lang w:val="de-DE"/>
        </w:rPr>
        <w:t xml:space="preserve">g Produkte </w:t>
      </w:r>
      <w:r w:rsidR="0006371C" w:rsidRPr="0006371C">
        <w:rPr>
          <w:lang w:val="de-DE"/>
        </w:rPr>
        <w:t xml:space="preserve">in </w:t>
      </w:r>
      <w:r w:rsidR="0006371C">
        <w:rPr>
          <w:lang w:val="de-DE"/>
        </w:rPr>
        <w:t xml:space="preserve">Halle 3 auf </w:t>
      </w:r>
      <w:r w:rsidR="0006371C" w:rsidRPr="0006371C">
        <w:rPr>
          <w:lang w:val="de-DE"/>
        </w:rPr>
        <w:t xml:space="preserve">Stand </w:t>
      </w:r>
      <w:r w:rsidR="00CD34F5">
        <w:rPr>
          <w:lang w:val="de-DE"/>
        </w:rPr>
        <w:t>B</w:t>
      </w:r>
      <w:r w:rsidR="0006371C" w:rsidRPr="0006371C">
        <w:rPr>
          <w:lang w:val="de-DE"/>
        </w:rPr>
        <w:t>01</w:t>
      </w:r>
    </w:p>
    <w:p w14:paraId="458D9974" w14:textId="77777777" w:rsidR="00303033" w:rsidRPr="00BE0D86" w:rsidRDefault="00303033">
      <w:pPr>
        <w:pStyle w:val="Page"/>
        <w:rPr>
          <w:lang w:val="de-DE"/>
        </w:rPr>
      </w:pPr>
      <w:r w:rsidRPr="00BE0D86">
        <w:rPr>
          <w:lang w:val="de-DE"/>
        </w:rPr>
        <w:t>[Body]</w:t>
      </w:r>
    </w:p>
    <w:p w14:paraId="6444DC71" w14:textId="77777777" w:rsidR="005A3896" w:rsidRPr="00BE0D86" w:rsidRDefault="005A3896" w:rsidP="005A3896">
      <w:pPr>
        <w:pStyle w:val="Address"/>
        <w:spacing w:line="383" w:lineRule="atLeast"/>
        <w:rPr>
          <w:b/>
          <w:sz w:val="20"/>
          <w:lang w:val="de-DE"/>
        </w:rPr>
      </w:pPr>
    </w:p>
    <w:p w14:paraId="40C9CB12" w14:textId="49D5C65E" w:rsidR="005A3896" w:rsidRDefault="005A3896" w:rsidP="005A3896">
      <w:pPr>
        <w:pStyle w:val="Address"/>
        <w:spacing w:line="383" w:lineRule="atLeast"/>
        <w:rPr>
          <w:sz w:val="20"/>
          <w:szCs w:val="20"/>
          <w:lang w:val="de-DE"/>
        </w:rPr>
      </w:pPr>
      <w:r>
        <w:rPr>
          <w:sz w:val="20"/>
          <w:lang w:val="de-DE"/>
        </w:rPr>
        <w:t xml:space="preserve">Der Belting Spezialist Forbo Movement Systems erweitert sein Produktprogramm durch elastische Transport- und Prozessbänder </w:t>
      </w:r>
      <w:r w:rsidRPr="00014B6E">
        <w:rPr>
          <w:sz w:val="20"/>
          <w:lang w:val="de-DE"/>
        </w:rPr>
        <w:t xml:space="preserve">(EL-line). </w:t>
      </w:r>
      <w:r>
        <w:rPr>
          <w:sz w:val="20"/>
          <w:szCs w:val="20"/>
          <w:lang w:val="de-DE"/>
        </w:rPr>
        <w:t xml:space="preserve">Die Bänder </w:t>
      </w:r>
      <w:r w:rsidRPr="00014B6E">
        <w:rPr>
          <w:sz w:val="20"/>
          <w:szCs w:val="20"/>
          <w:lang w:val="de-DE"/>
        </w:rPr>
        <w:t>der</w:t>
      </w:r>
      <w:r>
        <w:rPr>
          <w:sz w:val="20"/>
          <w:szCs w:val="20"/>
          <w:lang w:val="de-DE"/>
        </w:rPr>
        <w:t xml:space="preserve"> neuen</w:t>
      </w:r>
      <w:r w:rsidRPr="00014B6E">
        <w:rPr>
          <w:sz w:val="20"/>
          <w:szCs w:val="20"/>
          <w:lang w:val="de-DE"/>
        </w:rPr>
        <w:t xml:space="preserve"> EL-line sind optimal für den Einsatz bei kurzen Achsabständen, wie z.B. bei Quergurtsortern geeignet. </w:t>
      </w:r>
    </w:p>
    <w:p w14:paraId="18803A39" w14:textId="77777777" w:rsidR="005A3896" w:rsidRDefault="005A3896" w:rsidP="005A3896">
      <w:pPr>
        <w:pStyle w:val="Address"/>
        <w:spacing w:line="383" w:lineRule="atLeast"/>
        <w:rPr>
          <w:sz w:val="20"/>
          <w:lang w:val="de-DE"/>
        </w:rPr>
      </w:pPr>
    </w:p>
    <w:p w14:paraId="0A465788" w14:textId="77777777" w:rsidR="005A3896" w:rsidRDefault="005A3896" w:rsidP="005A3896">
      <w:pPr>
        <w:pStyle w:val="Address"/>
        <w:spacing w:line="383" w:lineRule="atLeast"/>
        <w:rPr>
          <w:sz w:val="20"/>
          <w:lang w:val="de-DE"/>
        </w:rPr>
      </w:pPr>
      <w:r>
        <w:rPr>
          <w:b/>
          <w:sz w:val="20"/>
          <w:lang w:val="de-DE"/>
        </w:rPr>
        <w:t>Deutliche Kostenersparnis durch einfache Konstruktionen</w:t>
      </w:r>
    </w:p>
    <w:p w14:paraId="4798A012" w14:textId="77777777" w:rsidR="005A3896" w:rsidRPr="00014B6E" w:rsidRDefault="005A3896" w:rsidP="005A3896">
      <w:pPr>
        <w:pStyle w:val="Address"/>
        <w:spacing w:line="383" w:lineRule="atLeast"/>
        <w:rPr>
          <w:sz w:val="20"/>
          <w:szCs w:val="20"/>
          <w:lang w:val="de-DE"/>
        </w:rPr>
      </w:pPr>
      <w:r>
        <w:rPr>
          <w:sz w:val="20"/>
          <w:lang w:val="de-DE"/>
        </w:rPr>
        <w:t xml:space="preserve">Aufgrund der innovativen Bandkonstruktion mit einem semi-elastischen Gewebezugträger können die Bänder mit 1,5 bis zu </w:t>
      </w:r>
      <w:r w:rsidRPr="0059237F">
        <w:rPr>
          <w:sz w:val="20"/>
          <w:lang w:val="de-DE"/>
        </w:rPr>
        <w:t xml:space="preserve">5,0% </w:t>
      </w:r>
      <w:r>
        <w:rPr>
          <w:sz w:val="20"/>
          <w:lang w:val="de-DE"/>
        </w:rPr>
        <w:t>gedehnt oder vorgespannt werden.</w:t>
      </w:r>
      <w:r w:rsidRPr="0059237F">
        <w:rPr>
          <w:sz w:val="20"/>
          <w:lang w:val="de-DE"/>
        </w:rPr>
        <w:t xml:space="preserve"> </w:t>
      </w:r>
      <w:r w:rsidR="00BE0D86">
        <w:rPr>
          <w:sz w:val="20"/>
          <w:lang w:val="de-DE"/>
        </w:rPr>
        <w:t>Die Materialeigenschaft</w:t>
      </w:r>
      <w:r>
        <w:rPr>
          <w:sz w:val="20"/>
          <w:lang w:val="de-DE"/>
        </w:rPr>
        <w:t xml:space="preserve"> sorgt für ‚selbst</w:t>
      </w:r>
      <w:r w:rsidRPr="0059237F">
        <w:rPr>
          <w:sz w:val="20"/>
          <w:lang w:val="de-DE"/>
        </w:rPr>
        <w:t>spurende Laufeigenschaften</w:t>
      </w:r>
      <w:r>
        <w:rPr>
          <w:sz w:val="20"/>
          <w:lang w:val="de-DE"/>
        </w:rPr>
        <w:t xml:space="preserve">‘ des Bandes. </w:t>
      </w:r>
      <w:r w:rsidRPr="00014B6E">
        <w:rPr>
          <w:sz w:val="20"/>
          <w:szCs w:val="20"/>
          <w:lang w:val="de-DE"/>
        </w:rPr>
        <w:t xml:space="preserve">Ein </w:t>
      </w:r>
      <w:r>
        <w:rPr>
          <w:sz w:val="20"/>
          <w:szCs w:val="20"/>
          <w:lang w:val="de-DE"/>
        </w:rPr>
        <w:t xml:space="preserve">seitliches </w:t>
      </w:r>
      <w:r w:rsidRPr="00014B6E">
        <w:rPr>
          <w:sz w:val="20"/>
          <w:szCs w:val="20"/>
          <w:lang w:val="de-DE"/>
        </w:rPr>
        <w:t xml:space="preserve">Verlaufen der Bänder ist damit nahezu ausgeschlossen. </w:t>
      </w:r>
      <w:r>
        <w:rPr>
          <w:sz w:val="20"/>
          <w:szCs w:val="20"/>
          <w:lang w:val="de-DE"/>
        </w:rPr>
        <w:t>Bänder der EL-line liegen absolut plan und sind dabei quersteif, sodass auch Querkräfte den Geradelauf kaum beeinflussen können</w:t>
      </w:r>
      <w:r w:rsidR="003D4BFF">
        <w:rPr>
          <w:sz w:val="20"/>
          <w:szCs w:val="20"/>
          <w:lang w:val="de-DE"/>
        </w:rPr>
        <w:t>.</w:t>
      </w:r>
    </w:p>
    <w:p w14:paraId="4541BE10" w14:textId="77777777" w:rsidR="005A3896" w:rsidRDefault="005A3896" w:rsidP="005A3896">
      <w:pPr>
        <w:pStyle w:val="Address"/>
        <w:spacing w:line="383" w:lineRule="atLeast"/>
        <w:rPr>
          <w:sz w:val="20"/>
          <w:lang w:val="de-DE"/>
        </w:rPr>
      </w:pPr>
      <w:r>
        <w:rPr>
          <w:sz w:val="20"/>
          <w:lang w:val="de-DE"/>
        </w:rPr>
        <w:t xml:space="preserve">Der Einsatz von </w:t>
      </w:r>
      <w:r w:rsidRPr="0059237F">
        <w:rPr>
          <w:sz w:val="20"/>
          <w:lang w:val="de-DE"/>
        </w:rPr>
        <w:t xml:space="preserve">Spannvorrichtungen </w:t>
      </w:r>
      <w:r w:rsidR="00BE0D86">
        <w:rPr>
          <w:sz w:val="20"/>
          <w:lang w:val="de-DE"/>
        </w:rPr>
        <w:t>bei entsprechender Konstruktion</w:t>
      </w:r>
      <w:r>
        <w:rPr>
          <w:sz w:val="20"/>
          <w:lang w:val="de-DE"/>
        </w:rPr>
        <w:t xml:space="preserve"> wird überflüssig</w:t>
      </w:r>
      <w:r w:rsidRPr="0059237F">
        <w:rPr>
          <w:sz w:val="20"/>
          <w:lang w:val="de-DE"/>
        </w:rPr>
        <w:t>.</w:t>
      </w:r>
      <w:r>
        <w:rPr>
          <w:sz w:val="20"/>
          <w:lang w:val="de-DE"/>
        </w:rPr>
        <w:t xml:space="preserve"> Die Kosten für aufwendige Spannstationen können so eingespart werden. Auch das Aufbringen von Profilen auf das Band sowie die Nut in die Trommeln und Gleittischen entfällt. </w:t>
      </w:r>
      <w:r w:rsidRPr="00014B6E">
        <w:rPr>
          <w:sz w:val="20"/>
          <w:lang w:val="de-DE"/>
        </w:rPr>
        <w:t xml:space="preserve">Die EL-line ermöglicht </w:t>
      </w:r>
      <w:r>
        <w:rPr>
          <w:sz w:val="20"/>
          <w:lang w:val="de-DE"/>
        </w:rPr>
        <w:t>also eine sehr einfache und damit kostengünstige Anlagenkonstruktion.</w:t>
      </w:r>
    </w:p>
    <w:p w14:paraId="06253865" w14:textId="77777777" w:rsidR="005A3896" w:rsidRPr="00014B6E" w:rsidRDefault="005A3896" w:rsidP="005A3896">
      <w:pPr>
        <w:pStyle w:val="Address"/>
        <w:spacing w:line="383" w:lineRule="atLeast"/>
        <w:rPr>
          <w:sz w:val="20"/>
          <w:szCs w:val="20"/>
          <w:lang w:val="de-DE"/>
        </w:rPr>
      </w:pPr>
    </w:p>
    <w:p w14:paraId="5CF1203B" w14:textId="77777777" w:rsidR="00B368AE" w:rsidRDefault="00B368AE" w:rsidP="005A3896">
      <w:pPr>
        <w:pStyle w:val="Address"/>
        <w:spacing w:line="383" w:lineRule="atLeast"/>
        <w:rPr>
          <w:b/>
          <w:sz w:val="20"/>
          <w:szCs w:val="20"/>
          <w:lang w:val="de-DE"/>
        </w:rPr>
      </w:pPr>
    </w:p>
    <w:p w14:paraId="296E5159" w14:textId="77777777" w:rsidR="005A3896" w:rsidRPr="00014B6E" w:rsidRDefault="005A3896" w:rsidP="005A3896">
      <w:pPr>
        <w:pStyle w:val="Address"/>
        <w:spacing w:line="383" w:lineRule="atLeast"/>
        <w:rPr>
          <w:b/>
          <w:sz w:val="20"/>
          <w:szCs w:val="20"/>
          <w:lang w:val="de-DE"/>
        </w:rPr>
      </w:pPr>
      <w:r w:rsidRPr="00014B6E">
        <w:rPr>
          <w:b/>
          <w:sz w:val="20"/>
          <w:szCs w:val="20"/>
          <w:lang w:val="de-DE"/>
        </w:rPr>
        <w:lastRenderedPageBreak/>
        <w:t>Spezielle Oberflächenstruktur</w:t>
      </w:r>
      <w:r w:rsidR="005C417B">
        <w:rPr>
          <w:b/>
          <w:sz w:val="20"/>
          <w:szCs w:val="20"/>
          <w:lang w:val="de-DE"/>
        </w:rPr>
        <w:t>en</w:t>
      </w:r>
    </w:p>
    <w:p w14:paraId="08339BFA" w14:textId="77777777" w:rsidR="005A3896" w:rsidRPr="000F0348" w:rsidRDefault="0006371C" w:rsidP="005A3896">
      <w:pPr>
        <w:pStyle w:val="Address"/>
        <w:spacing w:line="383" w:lineRule="atLeast"/>
        <w:rPr>
          <w:sz w:val="20"/>
          <w:szCs w:val="20"/>
          <w:vertAlign w:val="subscript"/>
          <w:lang w:val="de-DE"/>
        </w:rPr>
      </w:pPr>
      <w:r>
        <w:rPr>
          <w:sz w:val="20"/>
          <w:szCs w:val="20"/>
          <w:lang w:val="de-DE"/>
        </w:rPr>
        <w:t xml:space="preserve">Drei </w:t>
      </w:r>
      <w:r w:rsidR="005A3896" w:rsidRPr="00014B6E">
        <w:rPr>
          <w:sz w:val="20"/>
          <w:szCs w:val="20"/>
          <w:lang w:val="de-DE"/>
        </w:rPr>
        <w:t xml:space="preserve">unterschiedliche Oberflächenstrukturen stehen </w:t>
      </w:r>
      <w:r w:rsidR="005A3896">
        <w:rPr>
          <w:sz w:val="20"/>
          <w:szCs w:val="20"/>
          <w:lang w:val="de-DE"/>
        </w:rPr>
        <w:t xml:space="preserve">momentan </w:t>
      </w:r>
      <w:r w:rsidR="005A3896" w:rsidRPr="00014B6E">
        <w:rPr>
          <w:sz w:val="20"/>
          <w:szCs w:val="20"/>
          <w:lang w:val="de-DE"/>
        </w:rPr>
        <w:t>innerhalb der EL-line z</w:t>
      </w:r>
      <w:r>
        <w:rPr>
          <w:sz w:val="20"/>
          <w:szCs w:val="20"/>
          <w:lang w:val="de-DE"/>
        </w:rPr>
        <w:t>ur Wahl: Längsgerillt (L</w:t>
      </w:r>
      <w:r w:rsidR="00F141D5">
        <w:rPr>
          <w:sz w:val="20"/>
          <w:szCs w:val="20"/>
          <w:lang w:val="de-DE"/>
        </w:rPr>
        <w:t>G), Negative Pyramide (NP) und M</w:t>
      </w:r>
      <w:r>
        <w:rPr>
          <w:sz w:val="20"/>
          <w:szCs w:val="20"/>
          <w:lang w:val="de-DE"/>
        </w:rPr>
        <w:t>att (MT)</w:t>
      </w:r>
      <w:r w:rsidR="00F141D5">
        <w:rPr>
          <w:sz w:val="20"/>
          <w:szCs w:val="20"/>
          <w:lang w:val="de-DE"/>
        </w:rPr>
        <w:t xml:space="preserve">. </w:t>
      </w:r>
      <w:r w:rsidR="005A3896" w:rsidRPr="00014B6E">
        <w:rPr>
          <w:sz w:val="20"/>
          <w:szCs w:val="20"/>
          <w:lang w:val="de-DE"/>
        </w:rPr>
        <w:t xml:space="preserve">„LG“ verfügt über </w:t>
      </w:r>
      <w:r w:rsidR="005A3896">
        <w:rPr>
          <w:sz w:val="20"/>
          <w:szCs w:val="20"/>
          <w:lang w:val="de-DE"/>
        </w:rPr>
        <w:t>besonders gute Mitnahmeeigenschaften</w:t>
      </w:r>
      <w:r w:rsidR="00F141D5">
        <w:rPr>
          <w:sz w:val="20"/>
          <w:szCs w:val="20"/>
          <w:lang w:val="de-DE"/>
        </w:rPr>
        <w:t xml:space="preserve"> </w:t>
      </w:r>
      <w:r w:rsidR="005A3896">
        <w:rPr>
          <w:sz w:val="20"/>
          <w:szCs w:val="20"/>
          <w:lang w:val="de-DE"/>
        </w:rPr>
        <w:t>- insbesondere bei Steigtransport oder Beschleunigungen. „NP“ weist Re</w:t>
      </w:r>
      <w:r w:rsidR="00F141D5">
        <w:rPr>
          <w:sz w:val="20"/>
          <w:szCs w:val="20"/>
          <w:lang w:val="de-DE"/>
        </w:rPr>
        <w:t>ibwerte auf, die in allen Richtun</w:t>
      </w:r>
      <w:r w:rsidR="005A3896">
        <w:rPr>
          <w:sz w:val="20"/>
          <w:szCs w:val="20"/>
          <w:lang w:val="de-DE"/>
        </w:rPr>
        <w:t xml:space="preserve">gen gleich hoch sind. Diese Struktur wird in erster Linie beim Einsatz auf Quersortern eingesetzt. </w:t>
      </w:r>
      <w:r w:rsidR="005C417B">
        <w:rPr>
          <w:sz w:val="20"/>
          <w:szCs w:val="20"/>
          <w:lang w:val="de-DE"/>
        </w:rPr>
        <w:t>Die MT</w:t>
      </w:r>
      <w:r>
        <w:rPr>
          <w:sz w:val="20"/>
          <w:szCs w:val="20"/>
          <w:lang w:val="de-DE"/>
        </w:rPr>
        <w:t>-Struktur ist für den Einsatz bei Staubetrieb sowie Horizontalfördern zu empfehlen. Alle</w:t>
      </w:r>
      <w:r w:rsidR="005A3896">
        <w:rPr>
          <w:sz w:val="20"/>
          <w:szCs w:val="20"/>
          <w:lang w:val="de-DE"/>
        </w:rPr>
        <w:t xml:space="preserve"> Varianten sind selbstverständlich ‚Schwer Entflammbar‘ gemäß EN 340 (SE).</w:t>
      </w:r>
    </w:p>
    <w:p w14:paraId="3EF374BA" w14:textId="77777777" w:rsidR="005A3896" w:rsidRDefault="005A3896" w:rsidP="005A3896">
      <w:pPr>
        <w:pStyle w:val="Address"/>
        <w:spacing w:line="383" w:lineRule="atLeast"/>
        <w:rPr>
          <w:b/>
          <w:sz w:val="20"/>
          <w:szCs w:val="20"/>
          <w:lang w:val="de-DE"/>
        </w:rPr>
      </w:pPr>
    </w:p>
    <w:p w14:paraId="1CD1D22C" w14:textId="77777777" w:rsidR="005A3896" w:rsidRPr="0010509E" w:rsidRDefault="005A3896" w:rsidP="005A3896">
      <w:pPr>
        <w:pStyle w:val="Address"/>
        <w:spacing w:line="383" w:lineRule="atLeast"/>
        <w:rPr>
          <w:b/>
          <w:sz w:val="20"/>
          <w:szCs w:val="20"/>
          <w:lang w:val="de-DE"/>
        </w:rPr>
      </w:pPr>
      <w:r>
        <w:rPr>
          <w:b/>
          <w:sz w:val="20"/>
          <w:szCs w:val="20"/>
          <w:lang w:val="de-DE"/>
        </w:rPr>
        <w:t>Kleine Umlenkungen</w:t>
      </w:r>
      <w:r w:rsidRPr="0010509E">
        <w:rPr>
          <w:b/>
          <w:sz w:val="20"/>
          <w:szCs w:val="20"/>
          <w:lang w:val="de-DE"/>
        </w:rPr>
        <w:t xml:space="preserve"> möglich </w:t>
      </w:r>
    </w:p>
    <w:p w14:paraId="3878AA37" w14:textId="77777777" w:rsidR="005A3896" w:rsidRDefault="005A3896" w:rsidP="005A3896">
      <w:pPr>
        <w:pStyle w:val="Address"/>
        <w:spacing w:line="383" w:lineRule="atLeast"/>
        <w:rPr>
          <w:sz w:val="20"/>
          <w:szCs w:val="20"/>
          <w:lang w:val="de-DE"/>
        </w:rPr>
      </w:pPr>
      <w:r>
        <w:rPr>
          <w:sz w:val="20"/>
          <w:szCs w:val="20"/>
          <w:lang w:val="de-DE"/>
        </w:rPr>
        <w:t>Aufgrund der dünnen, einlagigen Bandkonstruktion können besonders enge Umlenkungen mit kleinsten Trommeldurchmessern realisiert werden. Auch kleinteiliges Fördergut kann sicher von einem Band auf das nächste übergeben werden.</w:t>
      </w:r>
    </w:p>
    <w:p w14:paraId="0826DDB8" w14:textId="77777777" w:rsidR="005A3896" w:rsidRDefault="005A3896" w:rsidP="005A3896">
      <w:pPr>
        <w:pStyle w:val="Address"/>
        <w:spacing w:line="383" w:lineRule="atLeast"/>
        <w:rPr>
          <w:sz w:val="20"/>
          <w:szCs w:val="20"/>
          <w:lang w:val="de-DE"/>
        </w:rPr>
      </w:pPr>
      <w:r>
        <w:rPr>
          <w:sz w:val="20"/>
          <w:szCs w:val="20"/>
          <w:lang w:val="de-DE"/>
        </w:rPr>
        <w:t xml:space="preserve">Referenzen namhafter Anlagenbauer liegen vor und sind ausgesprochen positiv. </w:t>
      </w:r>
    </w:p>
    <w:p w14:paraId="5614983C" w14:textId="77777777" w:rsidR="005C417B" w:rsidRDefault="005C417B" w:rsidP="005A3896">
      <w:pPr>
        <w:pStyle w:val="Address"/>
        <w:spacing w:line="383" w:lineRule="atLeast"/>
        <w:rPr>
          <w:sz w:val="20"/>
          <w:szCs w:val="20"/>
          <w:lang w:val="de-DE"/>
        </w:rPr>
      </w:pPr>
    </w:p>
    <w:p w14:paraId="6F211F12" w14:textId="77777777" w:rsidR="00811D60" w:rsidRPr="00811D60" w:rsidRDefault="00811D60" w:rsidP="00811D60">
      <w:pPr>
        <w:pStyle w:val="Address"/>
        <w:spacing w:line="383" w:lineRule="atLeast"/>
        <w:rPr>
          <w:b/>
          <w:sz w:val="20"/>
          <w:szCs w:val="20"/>
          <w:lang w:val="de-DE"/>
        </w:rPr>
      </w:pPr>
      <w:r w:rsidRPr="00811D60">
        <w:rPr>
          <w:b/>
          <w:sz w:val="20"/>
          <w:szCs w:val="20"/>
          <w:lang w:val="de-DE"/>
        </w:rPr>
        <w:t>Siegling Transtex: Spezialisten für die Schwerstarbeit</w:t>
      </w:r>
    </w:p>
    <w:p w14:paraId="64B1D73E" w14:textId="77777777" w:rsidR="0006371C" w:rsidRDefault="00811D60" w:rsidP="00811D60">
      <w:pPr>
        <w:pStyle w:val="Address"/>
        <w:spacing w:line="383" w:lineRule="atLeast"/>
        <w:rPr>
          <w:sz w:val="20"/>
          <w:szCs w:val="20"/>
          <w:lang w:val="de-DE"/>
        </w:rPr>
      </w:pPr>
      <w:r w:rsidRPr="00811D60">
        <w:rPr>
          <w:sz w:val="20"/>
          <w:szCs w:val="20"/>
          <w:lang w:val="de-DE"/>
        </w:rPr>
        <w:t xml:space="preserve">Siegling Transtex </w:t>
      </w:r>
      <w:r>
        <w:rPr>
          <w:sz w:val="20"/>
          <w:szCs w:val="20"/>
          <w:lang w:val="de-DE"/>
        </w:rPr>
        <w:t xml:space="preserve">setzt dort an, wenn </w:t>
      </w:r>
      <w:r w:rsidRPr="00811D60">
        <w:rPr>
          <w:sz w:val="20"/>
          <w:szCs w:val="20"/>
          <w:lang w:val="de-DE"/>
        </w:rPr>
        <w:t>typische Leichtförderbänder an ihre Leistungsgrenzen</w:t>
      </w:r>
      <w:r>
        <w:rPr>
          <w:sz w:val="20"/>
          <w:szCs w:val="20"/>
          <w:lang w:val="de-DE"/>
        </w:rPr>
        <w:t xml:space="preserve"> </w:t>
      </w:r>
      <w:r w:rsidRPr="00811D60">
        <w:rPr>
          <w:sz w:val="20"/>
          <w:szCs w:val="20"/>
          <w:lang w:val="de-DE"/>
        </w:rPr>
        <w:t>stoßen</w:t>
      </w:r>
      <w:r>
        <w:rPr>
          <w:sz w:val="20"/>
          <w:szCs w:val="20"/>
          <w:lang w:val="de-DE"/>
        </w:rPr>
        <w:t>.</w:t>
      </w:r>
      <w:r w:rsidRPr="00811D60">
        <w:rPr>
          <w:sz w:val="20"/>
          <w:szCs w:val="20"/>
          <w:lang w:val="de-DE"/>
        </w:rPr>
        <w:t xml:space="preserve"> Mit vier Produktserien bietet das</w:t>
      </w:r>
      <w:r>
        <w:rPr>
          <w:sz w:val="20"/>
          <w:szCs w:val="20"/>
          <w:lang w:val="de-DE"/>
        </w:rPr>
        <w:t xml:space="preserve"> </w:t>
      </w:r>
      <w:r w:rsidRPr="00811D60">
        <w:rPr>
          <w:sz w:val="20"/>
          <w:szCs w:val="20"/>
          <w:lang w:val="de-DE"/>
        </w:rPr>
        <w:t>Siegling Transtex Programm Höchstleistungen in unterschiedlichsten Disziplinen.</w:t>
      </w:r>
      <w:r>
        <w:rPr>
          <w:sz w:val="20"/>
          <w:szCs w:val="20"/>
          <w:lang w:val="de-DE"/>
        </w:rPr>
        <w:t xml:space="preserve"> Sie sind extrem robust und verschleiß- und </w:t>
      </w:r>
      <w:r w:rsidRPr="00811D60">
        <w:rPr>
          <w:sz w:val="20"/>
          <w:szCs w:val="20"/>
          <w:lang w:val="de-DE"/>
        </w:rPr>
        <w:t>durchschlagfest</w:t>
      </w:r>
      <w:r>
        <w:rPr>
          <w:sz w:val="20"/>
          <w:szCs w:val="20"/>
          <w:lang w:val="de-DE"/>
        </w:rPr>
        <w:t xml:space="preserve"> und bieten </w:t>
      </w:r>
      <w:r w:rsidRPr="00811D60">
        <w:rPr>
          <w:sz w:val="20"/>
          <w:szCs w:val="20"/>
          <w:lang w:val="de-DE"/>
        </w:rPr>
        <w:t>hohe Standzeit</w:t>
      </w:r>
      <w:r>
        <w:rPr>
          <w:sz w:val="20"/>
          <w:szCs w:val="20"/>
          <w:lang w:val="de-DE"/>
        </w:rPr>
        <w:t>en</w:t>
      </w:r>
      <w:r w:rsidRPr="00811D60">
        <w:rPr>
          <w:sz w:val="20"/>
          <w:szCs w:val="20"/>
          <w:lang w:val="de-DE"/>
        </w:rPr>
        <w:t xml:space="preserve"> selbst bei</w:t>
      </w:r>
      <w:r>
        <w:rPr>
          <w:sz w:val="20"/>
          <w:szCs w:val="20"/>
          <w:lang w:val="de-DE"/>
        </w:rPr>
        <w:t xml:space="preserve"> </w:t>
      </w:r>
      <w:r w:rsidRPr="00811D60">
        <w:rPr>
          <w:sz w:val="20"/>
          <w:szCs w:val="20"/>
          <w:lang w:val="de-DE"/>
        </w:rPr>
        <w:t>höchster Beanspruchung.</w:t>
      </w:r>
    </w:p>
    <w:p w14:paraId="159B6055" w14:textId="77777777" w:rsidR="005C417B" w:rsidRDefault="005C417B" w:rsidP="005C417B">
      <w:pPr>
        <w:pStyle w:val="Address"/>
        <w:spacing w:line="383" w:lineRule="atLeast"/>
        <w:jc w:val="both"/>
        <w:rPr>
          <w:b/>
          <w:sz w:val="20"/>
          <w:szCs w:val="20"/>
          <w:lang w:val="de-DE"/>
        </w:rPr>
      </w:pPr>
    </w:p>
    <w:p w14:paraId="04CB6B8F" w14:textId="77777777" w:rsidR="005C417B" w:rsidRDefault="005C417B" w:rsidP="005C417B">
      <w:pPr>
        <w:pStyle w:val="Address"/>
        <w:spacing w:line="383" w:lineRule="atLeast"/>
        <w:jc w:val="both"/>
        <w:rPr>
          <w:b/>
          <w:sz w:val="20"/>
          <w:szCs w:val="20"/>
          <w:lang w:val="de-DE"/>
        </w:rPr>
      </w:pPr>
    </w:p>
    <w:p w14:paraId="0AE9F5CA" w14:textId="77777777" w:rsidR="005C417B" w:rsidRDefault="005C417B" w:rsidP="005C417B">
      <w:pPr>
        <w:pStyle w:val="Address"/>
        <w:spacing w:line="383" w:lineRule="atLeast"/>
        <w:jc w:val="both"/>
        <w:rPr>
          <w:b/>
          <w:sz w:val="20"/>
          <w:szCs w:val="20"/>
          <w:lang w:val="de-DE"/>
        </w:rPr>
      </w:pPr>
    </w:p>
    <w:p w14:paraId="4C86F9A2" w14:textId="77777777" w:rsidR="005C417B" w:rsidRDefault="005C417B" w:rsidP="005C417B">
      <w:pPr>
        <w:pStyle w:val="Address"/>
        <w:spacing w:line="383" w:lineRule="atLeast"/>
        <w:jc w:val="both"/>
        <w:rPr>
          <w:b/>
          <w:sz w:val="20"/>
          <w:szCs w:val="20"/>
          <w:lang w:val="de-DE"/>
        </w:rPr>
      </w:pPr>
      <w:r w:rsidRPr="005C417B">
        <w:rPr>
          <w:b/>
          <w:sz w:val="20"/>
          <w:szCs w:val="20"/>
          <w:lang w:val="de-DE"/>
        </w:rPr>
        <w:lastRenderedPageBreak/>
        <w:t>50 % Energieersparnis, 0 % Extrakosten</w:t>
      </w:r>
    </w:p>
    <w:p w14:paraId="71239EFB" w14:textId="77777777" w:rsidR="005C417B" w:rsidRDefault="005C417B" w:rsidP="005C417B">
      <w:pPr>
        <w:pStyle w:val="Address"/>
        <w:spacing w:line="383" w:lineRule="atLeast"/>
        <w:jc w:val="both"/>
        <w:rPr>
          <w:sz w:val="20"/>
          <w:szCs w:val="20"/>
          <w:lang w:val="de-DE"/>
        </w:rPr>
      </w:pPr>
      <w:r w:rsidRPr="005C417B">
        <w:rPr>
          <w:sz w:val="20"/>
          <w:szCs w:val="20"/>
          <w:lang w:val="de-DE"/>
        </w:rPr>
        <w:t>Mit</w:t>
      </w:r>
      <w:r>
        <w:rPr>
          <w:sz w:val="20"/>
          <w:szCs w:val="20"/>
          <w:lang w:val="de-DE"/>
        </w:rPr>
        <w:t xml:space="preserve"> Amp Miser</w:t>
      </w:r>
      <w:r w:rsidRPr="00833AA1">
        <w:rPr>
          <w:sz w:val="20"/>
          <w:szCs w:val="20"/>
          <w:vertAlign w:val="superscript"/>
          <w:lang w:val="de-DE"/>
        </w:rPr>
        <w:t>TM</w:t>
      </w:r>
      <w:r>
        <w:rPr>
          <w:sz w:val="20"/>
          <w:szCs w:val="20"/>
          <w:lang w:val="de-DE"/>
        </w:rPr>
        <w:t xml:space="preserve"> 2.0 präsentiert Forbo Movement Systems die zweite Generation energiesparender Transportbänder. Die neuen Bänder bieten einen drastisch reduzierten Reibwert, der Energieeinsparungen von bis zu 50 Prozent und den sicheren Einsatz selbst auf verzinkten Gleittischen ermöglicht. </w:t>
      </w:r>
    </w:p>
    <w:p w14:paraId="7E96E8EF" w14:textId="285B17D3" w:rsidR="005C417B" w:rsidRPr="002F0F4C" w:rsidRDefault="005C417B" w:rsidP="005C417B">
      <w:pPr>
        <w:pStyle w:val="Address"/>
        <w:spacing w:line="383" w:lineRule="atLeast"/>
        <w:jc w:val="both"/>
        <w:rPr>
          <w:sz w:val="20"/>
          <w:szCs w:val="20"/>
          <w:lang w:val="de-DE"/>
        </w:rPr>
      </w:pPr>
      <w:r>
        <w:rPr>
          <w:sz w:val="20"/>
          <w:szCs w:val="20"/>
          <w:lang w:val="de-DE"/>
        </w:rPr>
        <w:t>Die</w:t>
      </w:r>
      <w:r w:rsidRPr="00B115F1">
        <w:rPr>
          <w:sz w:val="20"/>
          <w:szCs w:val="20"/>
          <w:lang w:val="de-DE"/>
        </w:rPr>
        <w:t xml:space="preserve"> energiesparenden Amp Miser™ Bänder bewähren sich seit Jahren im harten Praxisalltag von Logistikzentren und auf Gepäckförderanlagen</w:t>
      </w:r>
      <w:r>
        <w:rPr>
          <w:sz w:val="20"/>
          <w:szCs w:val="20"/>
          <w:lang w:val="de-DE"/>
        </w:rPr>
        <w:t>. Z. B. bei DHL und UPS und auf diversen Flughäfen unter anderem in Sydney, Hongkong, Schiphol u. v. m..Die Amp Miser</w:t>
      </w:r>
      <w:r w:rsidRPr="002D7D36">
        <w:rPr>
          <w:sz w:val="20"/>
          <w:szCs w:val="20"/>
          <w:vertAlign w:val="superscript"/>
          <w:lang w:val="de-DE"/>
        </w:rPr>
        <w:t>TM</w:t>
      </w:r>
      <w:r>
        <w:rPr>
          <w:sz w:val="20"/>
          <w:szCs w:val="20"/>
          <w:lang w:val="de-DE"/>
        </w:rPr>
        <w:t xml:space="preserve"> 2.0 Bänder sind mit technisch weiterentwickeltem Zugträger </w:t>
      </w:r>
      <w:r w:rsidRPr="00DC4A6C">
        <w:rPr>
          <w:sz w:val="20"/>
          <w:szCs w:val="20"/>
          <w:lang w:val="de-DE"/>
        </w:rPr>
        <w:t>aus Polyestergewebe und</w:t>
      </w:r>
      <w:r>
        <w:rPr>
          <w:sz w:val="20"/>
          <w:szCs w:val="20"/>
          <w:lang w:val="de-DE"/>
        </w:rPr>
        <w:t xml:space="preserve"> optimierter Texglide-Technologie ausgestattet.</w:t>
      </w:r>
      <w:r w:rsidRPr="005C417B">
        <w:rPr>
          <w:sz w:val="20"/>
          <w:szCs w:val="20"/>
          <w:lang w:val="de-DE"/>
        </w:rPr>
        <w:t xml:space="preserve"> </w:t>
      </w:r>
      <w:r>
        <w:rPr>
          <w:sz w:val="20"/>
          <w:szCs w:val="20"/>
          <w:lang w:val="de-DE"/>
        </w:rPr>
        <w:t>Dadurch erzielen sie einen noch geringeren Reibwert zwischen Bandunterseite und Gleittisch und in der Konsequenz einen entsprechend niedrigeren Energieverbrauch.</w:t>
      </w:r>
    </w:p>
    <w:p w14:paraId="7E730C6F" w14:textId="77777777" w:rsidR="005C417B" w:rsidRPr="00811D60" w:rsidRDefault="005C417B" w:rsidP="00811D60">
      <w:pPr>
        <w:pStyle w:val="Address"/>
        <w:spacing w:line="383" w:lineRule="atLeast"/>
        <w:rPr>
          <w:sz w:val="20"/>
          <w:szCs w:val="20"/>
          <w:lang w:val="de-DE"/>
        </w:rPr>
      </w:pPr>
    </w:p>
    <w:p w14:paraId="08B3C0B0" w14:textId="77777777" w:rsidR="005A3896" w:rsidRPr="005A3896" w:rsidRDefault="005A3896" w:rsidP="005A3896">
      <w:pPr>
        <w:rPr>
          <w:lang w:val="de-DE"/>
        </w:rPr>
      </w:pPr>
    </w:p>
    <w:p w14:paraId="72F3D86E" w14:textId="77777777" w:rsidR="00303033" w:rsidRPr="005A3896" w:rsidRDefault="00303033">
      <w:pPr>
        <w:pStyle w:val="PressReleaseText"/>
        <w:rPr>
          <w:lang w:val="de-DE"/>
        </w:rPr>
      </w:pPr>
    </w:p>
    <w:p w14:paraId="0FC2F285" w14:textId="77777777" w:rsidR="00303033" w:rsidRPr="005A3896" w:rsidRDefault="00303033">
      <w:pPr>
        <w:pStyle w:val="Adressline"/>
        <w:rPr>
          <w:lang w:val="de-DE"/>
        </w:rPr>
      </w:pPr>
    </w:p>
    <w:p w14:paraId="44DE83DA" w14:textId="77777777" w:rsidR="00D51D64" w:rsidRDefault="00D51D64" w:rsidP="00D51D64">
      <w:pPr>
        <w:pStyle w:val="Address"/>
      </w:pPr>
      <w:r>
        <w:t>For further information:</w:t>
      </w:r>
    </w:p>
    <w:p w14:paraId="27750A21" w14:textId="77777777" w:rsidR="00D51D64" w:rsidRPr="00B368AE" w:rsidRDefault="005A3896" w:rsidP="00D51D64">
      <w:pPr>
        <w:pStyle w:val="Address"/>
        <w:rPr>
          <w:lang w:val="en-US"/>
        </w:rPr>
      </w:pPr>
      <w:r>
        <w:t>Matthias Eilert</w:t>
      </w:r>
      <w:r>
        <w:tab/>
      </w:r>
      <w:r>
        <w:tab/>
      </w:r>
      <w:r>
        <w:tab/>
      </w:r>
      <w:r>
        <w:tab/>
      </w:r>
      <w:r>
        <w:tab/>
      </w:r>
      <w:r>
        <w:tab/>
      </w:r>
      <w:r>
        <w:tab/>
      </w:r>
    </w:p>
    <w:p w14:paraId="501255D9" w14:textId="77777777" w:rsidR="00D51D64" w:rsidRPr="005A3896" w:rsidRDefault="005A3896" w:rsidP="00D51D64">
      <w:pPr>
        <w:pStyle w:val="Address"/>
        <w:rPr>
          <w:lang w:val="en-US"/>
        </w:rPr>
      </w:pPr>
      <w:r>
        <w:t>Head of Marketing Communications Europe</w:t>
      </w:r>
    </w:p>
    <w:p w14:paraId="6A745912" w14:textId="51D790C5" w:rsidR="00D51D64" w:rsidRPr="005A3896" w:rsidRDefault="00D51D64" w:rsidP="00D51D64">
      <w:pPr>
        <w:pStyle w:val="Address"/>
        <w:rPr>
          <w:lang w:val="en-US"/>
        </w:rPr>
      </w:pPr>
      <w:r w:rsidRPr="005A3896">
        <w:rPr>
          <w:lang w:val="en-US"/>
        </w:rPr>
        <w:t xml:space="preserve">Phone +49 511 67 04 </w:t>
      </w:r>
      <w:r w:rsidR="005A3896">
        <w:t>232</w:t>
      </w:r>
    </w:p>
    <w:p w14:paraId="0C89EF51" w14:textId="77777777" w:rsidR="00D51D64" w:rsidRPr="005A3896" w:rsidRDefault="00D51D64" w:rsidP="00D51D64">
      <w:pPr>
        <w:pStyle w:val="Address"/>
        <w:rPr>
          <w:lang w:val="en-US"/>
        </w:rPr>
      </w:pPr>
      <w:r w:rsidRPr="005A3896">
        <w:rPr>
          <w:lang w:val="en-US"/>
        </w:rPr>
        <w:t>siegling@forbo.com</w:t>
      </w:r>
    </w:p>
    <w:p w14:paraId="22AEBFDC" w14:textId="77777777" w:rsidR="00303033" w:rsidRPr="005A3896" w:rsidRDefault="00303033">
      <w:pPr>
        <w:rPr>
          <w:lang w:val="en-US"/>
        </w:rPr>
      </w:pPr>
    </w:p>
    <w:sectPr w:rsidR="00303033" w:rsidRPr="005A3896">
      <w:headerReference w:type="default" r:id="rId7"/>
      <w:headerReference w:type="first" r:id="rId8"/>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FE0F5" w14:textId="77777777" w:rsidR="00D5591E" w:rsidRDefault="00D5591E">
      <w:r>
        <w:separator/>
      </w:r>
    </w:p>
  </w:endnote>
  <w:endnote w:type="continuationSeparator" w:id="0">
    <w:p w14:paraId="4B5CD555" w14:textId="77777777" w:rsidR="00D5591E" w:rsidRDefault="00D5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93876" w14:textId="77777777" w:rsidR="00D5591E" w:rsidRDefault="00D5591E">
      <w:r>
        <w:separator/>
      </w:r>
    </w:p>
  </w:footnote>
  <w:footnote w:type="continuationSeparator" w:id="0">
    <w:p w14:paraId="38EEA864" w14:textId="77777777" w:rsidR="00D5591E" w:rsidRDefault="00D5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3575A954" w14:textId="77777777">
      <w:trPr>
        <w:gridAfter w:val="1"/>
        <w:wAfter w:w="825" w:type="dxa"/>
        <w:trHeight w:hRule="exact" w:val="2098"/>
      </w:trPr>
      <w:tc>
        <w:tcPr>
          <w:tcW w:w="7595" w:type="dxa"/>
        </w:tcPr>
        <w:p w14:paraId="485467F6" w14:textId="77777777" w:rsidR="00303033" w:rsidRDefault="00303033">
          <w:pPr>
            <w:pStyle w:val="Kopfzeile"/>
          </w:pPr>
        </w:p>
        <w:p w14:paraId="6925146B" w14:textId="77777777" w:rsidR="00303033" w:rsidRDefault="00CA3224">
          <w:pPr>
            <w:pStyle w:val="LogoBlack"/>
          </w:pPr>
          <w:r>
            <w:rPr>
              <w:noProof/>
              <w:lang w:val="de-DE"/>
            </w:rPr>
            <w:drawing>
              <wp:anchor distT="0" distB="0" distL="114300" distR="114300" simplePos="0" relativeHeight="251658240" behindDoc="0" locked="0" layoutInCell="1" allowOverlap="1" wp14:anchorId="14118D4B" wp14:editId="00663783">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8D34B9" w14:textId="77777777" w:rsidR="00303033" w:rsidRDefault="00CA3224">
          <w:pPr>
            <w:pStyle w:val="LogoColor"/>
          </w:pPr>
          <w:r>
            <w:rPr>
              <w:noProof/>
              <w:sz w:val="20"/>
              <w:lang w:val="de-DE"/>
            </w:rPr>
            <w:drawing>
              <wp:anchor distT="0" distB="0" distL="114300" distR="114300" simplePos="0" relativeHeight="251659264" behindDoc="0" locked="0" layoutInCell="1" allowOverlap="1" wp14:anchorId="6C6C5815" wp14:editId="137C0004">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2C6D9C" w14:textId="77777777" w:rsidR="00303033" w:rsidRDefault="00303033">
          <w:pPr>
            <w:pStyle w:val="Kopfzeile"/>
          </w:pPr>
        </w:p>
      </w:tc>
    </w:tr>
    <w:tr w:rsidR="00303033" w14:paraId="2561754A" w14:textId="77777777">
      <w:trPr>
        <w:trHeight w:hRule="exact" w:val="1247"/>
      </w:trPr>
      <w:tc>
        <w:tcPr>
          <w:tcW w:w="8420" w:type="dxa"/>
          <w:gridSpan w:val="2"/>
        </w:tcPr>
        <w:p w14:paraId="7DEDC312" w14:textId="4A8740B7" w:rsidR="00303033" w:rsidRDefault="00CD34F5">
          <w:pPr>
            <w:pStyle w:val="Titel"/>
          </w:pPr>
          <w:fldSimple w:instr=" STYLEREF TitLEREF \* MERGEFORMAT ">
            <w:r w:rsidR="0081558B">
              <w:rPr>
                <w:noProof/>
              </w:rPr>
              <w:t>press release</w:t>
            </w:r>
          </w:fldSimple>
        </w:p>
      </w:tc>
    </w:tr>
    <w:tr w:rsidR="00303033" w14:paraId="13CBCCA6" w14:textId="77777777">
      <w:tblPrEx>
        <w:tblBorders>
          <w:insideH w:val="single" w:sz="2" w:space="0" w:color="auto"/>
        </w:tblBorders>
      </w:tblPrEx>
      <w:trPr>
        <w:trHeight w:val="227"/>
      </w:trPr>
      <w:tc>
        <w:tcPr>
          <w:tcW w:w="8222" w:type="dxa"/>
          <w:gridSpan w:val="2"/>
          <w:tcBorders>
            <w:top w:val="nil"/>
            <w:bottom w:val="single" w:sz="2" w:space="0" w:color="auto"/>
          </w:tcBorders>
        </w:tcPr>
        <w:p w14:paraId="26DD5327" w14:textId="77777777" w:rsidR="00303033" w:rsidRDefault="00303033">
          <w:pPr>
            <w:pStyle w:val="Page"/>
          </w:pPr>
          <w:r>
            <w:t xml:space="preserve">page </w:t>
          </w:r>
          <w:r>
            <w:fldChar w:fldCharType="begin"/>
          </w:r>
          <w:r>
            <w:instrText xml:space="preserve"> PAGE  \* MERGEFORMAT </w:instrText>
          </w:r>
          <w:r>
            <w:fldChar w:fldCharType="separate"/>
          </w:r>
          <w:r w:rsidR="00F141D5">
            <w:rPr>
              <w:noProof/>
            </w:rPr>
            <w:t>3</w:t>
          </w:r>
          <w:r>
            <w:fldChar w:fldCharType="end"/>
          </w:r>
          <w:r>
            <w:t xml:space="preserve"> of </w:t>
          </w:r>
          <w:fldSimple w:instr=" NUMPAGES  \* MERGEFORMAT ">
            <w:r w:rsidR="00F141D5">
              <w:rPr>
                <w:noProof/>
              </w:rPr>
              <w:t>4</w:t>
            </w:r>
          </w:fldSimple>
        </w:p>
      </w:tc>
    </w:tr>
    <w:tr w:rsidR="00303033" w14:paraId="3F34297C"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0C76A8BE" w14:textId="77777777" w:rsidR="00303033" w:rsidRDefault="00303033"/>
      </w:tc>
    </w:tr>
  </w:tbl>
  <w:p w14:paraId="4F28572F"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344B" w14:textId="77777777" w:rsidR="00303033" w:rsidRDefault="00303033">
    <w:pPr>
      <w:pStyle w:val="Kopfzeile"/>
    </w:pPr>
  </w:p>
  <w:p w14:paraId="3CB6FFF5" w14:textId="77777777" w:rsidR="00303033" w:rsidRDefault="00CA3224">
    <w:pPr>
      <w:pStyle w:val="LogoBlack"/>
    </w:pPr>
    <w:r>
      <w:rPr>
        <w:noProof/>
        <w:lang w:val="de-DE"/>
      </w:rPr>
      <w:drawing>
        <wp:anchor distT="0" distB="0" distL="114300" distR="114300" simplePos="0" relativeHeight="251656192" behindDoc="0" locked="0" layoutInCell="1" allowOverlap="1" wp14:anchorId="171947FD" wp14:editId="3FEB60AB">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862442" w14:textId="77777777" w:rsidR="00303033" w:rsidRDefault="00CA3224">
    <w:pPr>
      <w:pStyle w:val="LogoColor"/>
    </w:pPr>
    <w:r>
      <w:rPr>
        <w:noProof/>
        <w:lang w:val="de-DE"/>
      </w:rPr>
      <w:drawing>
        <wp:anchor distT="0" distB="0" distL="114300" distR="114300" simplePos="0" relativeHeight="251657216" behindDoc="0" locked="0" layoutInCell="1" allowOverlap="1" wp14:anchorId="43E85CF5" wp14:editId="4442FEDE">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29D20A"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896"/>
    <w:rsid w:val="0006371C"/>
    <w:rsid w:val="000B18E2"/>
    <w:rsid w:val="001D3CE2"/>
    <w:rsid w:val="00303033"/>
    <w:rsid w:val="003D4BFF"/>
    <w:rsid w:val="005A3896"/>
    <w:rsid w:val="005C417B"/>
    <w:rsid w:val="006A6527"/>
    <w:rsid w:val="00811D60"/>
    <w:rsid w:val="0081558B"/>
    <w:rsid w:val="00B368AE"/>
    <w:rsid w:val="00BE0D86"/>
    <w:rsid w:val="00CA3224"/>
    <w:rsid w:val="00CD34F5"/>
    <w:rsid w:val="00D51D64"/>
    <w:rsid w:val="00D5591E"/>
    <w:rsid w:val="00F141D5"/>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ADB584"/>
  <w15:docId w15:val="{302CD646-6599-4BB4-95D0-BB88DAFA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982574">
      <w:bodyDiv w:val="1"/>
      <w:marLeft w:val="0"/>
      <w:marRight w:val="0"/>
      <w:marTop w:val="0"/>
      <w:marBottom w:val="0"/>
      <w:divBdr>
        <w:top w:val="none" w:sz="0" w:space="0" w:color="auto"/>
        <w:left w:val="none" w:sz="0" w:space="0" w:color="auto"/>
        <w:bottom w:val="none" w:sz="0" w:space="0" w:color="auto"/>
        <w:right w:val="none" w:sz="0" w:space="0" w:color="auto"/>
      </w:divBdr>
    </w:div>
    <w:div w:id="2014258554">
      <w:bodyDiv w:val="1"/>
      <w:marLeft w:val="0"/>
      <w:marRight w:val="0"/>
      <w:marTop w:val="0"/>
      <w:marBottom w:val="0"/>
      <w:divBdr>
        <w:top w:val="none" w:sz="0" w:space="0" w:color="auto"/>
        <w:left w:val="none" w:sz="0" w:space="0" w:color="auto"/>
        <w:bottom w:val="none" w:sz="0" w:space="0" w:color="auto"/>
        <w:right w:val="none" w:sz="0" w:space="0" w:color="auto"/>
      </w:divBdr>
      <w:divsChild>
        <w:div w:id="1081486958">
          <w:marLeft w:val="0"/>
          <w:marRight w:val="0"/>
          <w:marTop w:val="0"/>
          <w:marBottom w:val="0"/>
          <w:divBdr>
            <w:top w:val="none" w:sz="0" w:space="0" w:color="auto"/>
            <w:left w:val="none" w:sz="0" w:space="0" w:color="auto"/>
            <w:bottom w:val="none" w:sz="0" w:space="0" w:color="auto"/>
            <w:right w:val="none" w:sz="0" w:space="0" w:color="auto"/>
          </w:divBdr>
        </w:div>
        <w:div w:id="123058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3211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Goetze, Alexandra</cp:lastModifiedBy>
  <cp:revision>3</cp:revision>
  <cp:lastPrinted>2007-01-17T14:40:00Z</cp:lastPrinted>
  <dcterms:created xsi:type="dcterms:W3CDTF">2022-05-03T08:50:00Z</dcterms:created>
  <dcterms:modified xsi:type="dcterms:W3CDTF">2022-05-03T08:54:00Z</dcterms:modified>
</cp:coreProperties>
</file>