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128EC" w14:textId="77777777" w:rsidR="00C87817" w:rsidRDefault="004450E8">
      <w:pPr>
        <w:pStyle w:val="Body"/>
        <w:spacing w:line="360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Draft Editorial Copy</w:t>
      </w:r>
    </w:p>
    <w:p w14:paraId="73DBE5C9" w14:textId="77777777" w:rsidR="00C87817" w:rsidRDefault="004450E8">
      <w:pPr>
        <w:pStyle w:val="Body"/>
        <w:spacing w:line="360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>Project: Forbo Dementia CPD</w:t>
      </w:r>
    </w:p>
    <w:p w14:paraId="560B3A31" w14:textId="7D889242" w:rsidR="00C87817" w:rsidRDefault="004450E8">
      <w:pPr>
        <w:pStyle w:val="Body"/>
        <w:spacing w:line="360" w:lineRule="auto"/>
        <w:rPr>
          <w:rFonts w:ascii="Arial" w:eastAsia="Calibri" w:hAnsi="Arial" w:cs="Calibri"/>
          <w:u w:color="000000"/>
        </w:rPr>
      </w:pPr>
      <w:r>
        <w:rPr>
          <w:rFonts w:ascii="Arial" w:eastAsia="Calibri" w:hAnsi="Arial" w:cs="Calibri"/>
          <w:u w:color="000000"/>
        </w:rPr>
        <w:t xml:space="preserve">Draft: </w:t>
      </w:r>
      <w:r w:rsidR="00592C63">
        <w:rPr>
          <w:rFonts w:ascii="Arial" w:eastAsia="Calibri" w:hAnsi="Arial" w:cs="Calibri"/>
          <w:u w:color="000000"/>
        </w:rPr>
        <w:t>T</w:t>
      </w:r>
      <w:r w:rsidR="00AA3FB5">
        <w:rPr>
          <w:rFonts w:ascii="Arial" w:eastAsia="Calibri" w:hAnsi="Arial" w:cs="Calibri"/>
          <w:u w:color="000000"/>
        </w:rPr>
        <w:t>hree</w:t>
      </w:r>
    </w:p>
    <w:p w14:paraId="5DB26415" w14:textId="76AAA54D" w:rsidR="00660DBD" w:rsidRDefault="00660DBD">
      <w:pPr>
        <w:pStyle w:val="Body"/>
        <w:spacing w:line="360" w:lineRule="auto"/>
        <w:rPr>
          <w:rFonts w:ascii="Arial" w:eastAsia="Arial" w:hAnsi="Arial" w:cs="Arial"/>
          <w:u w:color="000000"/>
        </w:rPr>
      </w:pPr>
      <w:r>
        <w:rPr>
          <w:rFonts w:ascii="Arial" w:eastAsia="Calibri" w:hAnsi="Arial" w:cs="Calibri"/>
          <w:u w:color="000000"/>
        </w:rPr>
        <w:t xml:space="preserve">Approval: Donna Hannaway </w:t>
      </w:r>
    </w:p>
    <w:p w14:paraId="4AAFA2FE" w14:textId="77777777" w:rsidR="00C87817" w:rsidRDefault="00C87817">
      <w:pPr>
        <w:pStyle w:val="Body"/>
        <w:spacing w:line="360" w:lineRule="auto"/>
        <w:rPr>
          <w:rFonts w:ascii="Arial" w:eastAsia="Arial" w:hAnsi="Arial" w:cs="Arial"/>
          <w:b/>
          <w:bCs/>
        </w:rPr>
      </w:pPr>
    </w:p>
    <w:p w14:paraId="4F0CB5F3" w14:textId="1D4671B6" w:rsidR="00C87817" w:rsidRDefault="00234AE9">
      <w:pPr>
        <w:pStyle w:val="Body"/>
        <w:spacing w:line="36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FORBO ANNOUNCES NEW DEMENTIA-INCLUSIVE</w:t>
      </w:r>
      <w:r w:rsidR="0032551F">
        <w:rPr>
          <w:rFonts w:ascii="Arial" w:hAnsi="Arial"/>
          <w:b/>
          <w:bCs/>
        </w:rPr>
        <w:t xml:space="preserve"> DESIGN</w:t>
      </w:r>
      <w:r>
        <w:rPr>
          <w:rFonts w:ascii="Arial" w:hAnsi="Arial"/>
          <w:b/>
          <w:bCs/>
        </w:rPr>
        <w:t xml:space="preserve"> CPD </w:t>
      </w:r>
    </w:p>
    <w:p w14:paraId="35AD16A7" w14:textId="77777777" w:rsidR="00C87817" w:rsidRDefault="00C87817">
      <w:pPr>
        <w:pStyle w:val="Body"/>
        <w:spacing w:line="360" w:lineRule="auto"/>
        <w:rPr>
          <w:rFonts w:ascii="Arial" w:eastAsia="Arial" w:hAnsi="Arial" w:cs="Arial"/>
        </w:rPr>
      </w:pPr>
    </w:p>
    <w:p w14:paraId="4C4AC34F" w14:textId="3A85BFFD" w:rsidR="00C87817" w:rsidRPr="006F6B98" w:rsidRDefault="004450E8">
      <w:pPr>
        <w:pStyle w:val="Body"/>
        <w:spacing w:line="360" w:lineRule="auto"/>
        <w:rPr>
          <w:rFonts w:ascii="Arial" w:eastAsia="Arial" w:hAnsi="Arial" w:cs="Arial"/>
          <w:b/>
          <w:bCs/>
        </w:rPr>
      </w:pPr>
      <w:r w:rsidRPr="006F6B98">
        <w:rPr>
          <w:rFonts w:ascii="Arial" w:hAnsi="Arial"/>
          <w:b/>
          <w:bCs/>
        </w:rPr>
        <w:t xml:space="preserve">Forbo Flooring </w:t>
      </w:r>
      <w:r w:rsidR="006F6B98">
        <w:rPr>
          <w:rFonts w:ascii="Arial" w:hAnsi="Arial"/>
          <w:b/>
          <w:bCs/>
        </w:rPr>
        <w:t xml:space="preserve">Systems </w:t>
      </w:r>
      <w:r w:rsidRPr="006F6B98">
        <w:rPr>
          <w:rFonts w:ascii="Arial" w:hAnsi="Arial"/>
          <w:b/>
          <w:bCs/>
        </w:rPr>
        <w:t xml:space="preserve">has </w:t>
      </w:r>
      <w:r w:rsidR="00A9695E">
        <w:rPr>
          <w:rFonts w:ascii="Arial" w:hAnsi="Arial"/>
          <w:b/>
          <w:bCs/>
        </w:rPr>
        <w:t>developed</w:t>
      </w:r>
      <w:r w:rsidRPr="006F6B98">
        <w:rPr>
          <w:rFonts w:ascii="Arial" w:hAnsi="Arial"/>
          <w:b/>
          <w:bCs/>
        </w:rPr>
        <w:t xml:space="preserve"> a new RIBA-certified CPD, which examines the role of flooring in dementia-inclusive buildings</w:t>
      </w:r>
      <w:r w:rsidR="00592C63">
        <w:rPr>
          <w:rFonts w:ascii="Arial" w:hAnsi="Arial"/>
          <w:b/>
          <w:bCs/>
        </w:rPr>
        <w:t xml:space="preserve">. </w:t>
      </w:r>
    </w:p>
    <w:p w14:paraId="6B3381D7" w14:textId="77777777" w:rsidR="00C87817" w:rsidRDefault="00C87817">
      <w:pPr>
        <w:pStyle w:val="Body"/>
        <w:spacing w:line="360" w:lineRule="auto"/>
        <w:rPr>
          <w:rFonts w:ascii="Arial" w:eastAsia="Arial" w:hAnsi="Arial" w:cs="Arial"/>
        </w:rPr>
      </w:pPr>
    </w:p>
    <w:p w14:paraId="320914A2" w14:textId="49C6E9E9" w:rsidR="00C87817" w:rsidRPr="00A9695E" w:rsidRDefault="00A9695E">
      <w:pPr>
        <w:pStyle w:val="Body"/>
        <w:spacing w:line="360" w:lineRule="auto"/>
        <w:rPr>
          <w:rFonts w:ascii="Arial" w:hAnsi="Arial"/>
        </w:rPr>
      </w:pPr>
      <w:r>
        <w:rPr>
          <w:rFonts w:ascii="Arial" w:hAnsi="Arial"/>
        </w:rPr>
        <w:t>T</w:t>
      </w:r>
      <w:r w:rsidR="004450E8">
        <w:rPr>
          <w:rFonts w:ascii="Arial" w:hAnsi="Arial"/>
        </w:rPr>
        <w:t>he number of people diagnosed with dementia in the UK continues to ris</w:t>
      </w:r>
      <w:r w:rsidR="00AA3FB5">
        <w:rPr>
          <w:rFonts w:ascii="Arial" w:hAnsi="Arial"/>
        </w:rPr>
        <w:t>e, with the Alzheimer’s Society predicting that almost 1.6 million individuals will suffer from the illness by 2040</w:t>
      </w:r>
      <w:r w:rsidR="00AA3FB5">
        <w:rPr>
          <w:rStyle w:val="FootnoteReference"/>
          <w:rFonts w:ascii="Arial" w:hAnsi="Arial"/>
        </w:rPr>
        <w:footnoteReference w:id="1"/>
      </w:r>
      <w:r w:rsidR="00AA3FB5">
        <w:rPr>
          <w:rFonts w:ascii="Arial" w:hAnsi="Arial"/>
        </w:rPr>
        <w:t>.</w:t>
      </w:r>
      <w:r w:rsidR="00EC669C">
        <w:rPr>
          <w:rFonts w:ascii="Arial" w:hAnsi="Arial"/>
        </w:rPr>
        <w:t xml:space="preserve"> </w:t>
      </w:r>
      <w:r w:rsidR="00AA3FB5">
        <w:rPr>
          <w:rFonts w:ascii="Arial" w:hAnsi="Arial"/>
        </w:rPr>
        <w:t>What’s more,</w:t>
      </w:r>
      <w:r w:rsidR="00EC669C">
        <w:rPr>
          <w:rFonts w:ascii="Arial" w:hAnsi="Arial"/>
        </w:rPr>
        <w:t xml:space="preserve"> 61% of people with dementia are </w:t>
      </w:r>
      <w:r w:rsidR="00AA3FB5">
        <w:rPr>
          <w:rFonts w:ascii="Arial" w:hAnsi="Arial"/>
        </w:rPr>
        <w:t xml:space="preserve">also </w:t>
      </w:r>
      <w:r w:rsidR="00EC669C">
        <w:rPr>
          <w:rFonts w:ascii="Arial" w:hAnsi="Arial"/>
        </w:rPr>
        <w:t>living in the community and not in care homes</w:t>
      </w:r>
      <w:r w:rsidR="00EC669C">
        <w:rPr>
          <w:rStyle w:val="FootnoteReference"/>
          <w:rFonts w:ascii="Arial" w:hAnsi="Arial"/>
        </w:rPr>
        <w:footnoteReference w:id="2"/>
      </w:r>
      <w:r w:rsidR="00AA3FB5">
        <w:rPr>
          <w:rFonts w:ascii="Arial" w:hAnsi="Arial"/>
        </w:rPr>
        <w:t xml:space="preserve">. </w:t>
      </w:r>
      <w:r w:rsidR="00EC669C">
        <w:rPr>
          <w:rFonts w:ascii="Arial" w:hAnsi="Arial"/>
        </w:rPr>
        <w:t xml:space="preserve"> </w:t>
      </w:r>
      <w:r w:rsidR="004450E8">
        <w:rPr>
          <w:rFonts w:ascii="Arial" w:hAnsi="Arial"/>
        </w:rPr>
        <w:t xml:space="preserve">As we anticipate this alarming growth, it’s imperative that we learn to construct more inclusive environments for </w:t>
      </w:r>
      <w:r>
        <w:rPr>
          <w:rFonts w:ascii="Arial" w:hAnsi="Arial"/>
        </w:rPr>
        <w:t>those with dementia</w:t>
      </w:r>
      <w:r w:rsidR="004450E8">
        <w:rPr>
          <w:rFonts w:ascii="Arial" w:hAnsi="Arial"/>
        </w:rPr>
        <w:t xml:space="preserve">, to help make their lives easier. </w:t>
      </w:r>
      <w:r>
        <w:rPr>
          <w:rFonts w:ascii="Arial" w:hAnsi="Arial"/>
        </w:rPr>
        <w:t xml:space="preserve">Forbo’s new CPD focuses on this and covers a range of topics including, </w:t>
      </w:r>
      <w:r w:rsidR="00FC71A3">
        <w:rPr>
          <w:rFonts w:ascii="Arial" w:hAnsi="Arial"/>
        </w:rPr>
        <w:t>‘</w:t>
      </w:r>
      <w:r>
        <w:rPr>
          <w:rFonts w:ascii="Arial" w:hAnsi="Arial"/>
        </w:rPr>
        <w:t>why it is important to consider dementia when designing a building</w:t>
      </w:r>
      <w:r w:rsidR="00FC71A3">
        <w:rPr>
          <w:rFonts w:ascii="Arial" w:hAnsi="Arial"/>
        </w:rPr>
        <w:t>’</w:t>
      </w:r>
      <w:r>
        <w:rPr>
          <w:rFonts w:ascii="Arial" w:hAnsi="Arial"/>
        </w:rPr>
        <w:t xml:space="preserve">, </w:t>
      </w:r>
      <w:r w:rsidR="00FC71A3">
        <w:rPr>
          <w:rFonts w:ascii="Arial" w:hAnsi="Arial"/>
        </w:rPr>
        <w:t>‘</w:t>
      </w:r>
      <w:r>
        <w:rPr>
          <w:rFonts w:ascii="Arial" w:hAnsi="Arial"/>
        </w:rPr>
        <w:t>how a person living with dementia perceives the world</w:t>
      </w:r>
      <w:r w:rsidR="00FC71A3">
        <w:rPr>
          <w:rFonts w:ascii="Arial" w:hAnsi="Arial"/>
        </w:rPr>
        <w:t>’</w:t>
      </w:r>
      <w:r>
        <w:rPr>
          <w:rFonts w:ascii="Arial" w:hAnsi="Arial"/>
        </w:rPr>
        <w:t xml:space="preserve">, as well as best practice </w:t>
      </w:r>
      <w:r w:rsidR="00BA0AEB">
        <w:rPr>
          <w:rFonts w:ascii="Arial" w:hAnsi="Arial"/>
        </w:rPr>
        <w:t xml:space="preserve">design advice. </w:t>
      </w:r>
    </w:p>
    <w:p w14:paraId="21696AB0" w14:textId="77777777" w:rsidR="00C87817" w:rsidRDefault="00C87817">
      <w:pPr>
        <w:pStyle w:val="Body"/>
        <w:spacing w:line="360" w:lineRule="auto"/>
        <w:rPr>
          <w:rFonts w:ascii="Arial" w:eastAsia="Arial" w:hAnsi="Arial" w:cs="Arial"/>
        </w:rPr>
      </w:pPr>
    </w:p>
    <w:p w14:paraId="23D911D2" w14:textId="0B580A48" w:rsidR="009051A9" w:rsidRDefault="00A9695E">
      <w:pPr>
        <w:pStyle w:val="Body"/>
        <w:spacing w:line="360" w:lineRule="auto"/>
        <w:rPr>
          <w:rFonts w:ascii="Arial" w:hAnsi="Arial"/>
        </w:rPr>
      </w:pPr>
      <w:r>
        <w:rPr>
          <w:rFonts w:ascii="Arial" w:hAnsi="Arial"/>
        </w:rPr>
        <w:t>Developed</w:t>
      </w:r>
      <w:r w:rsidR="004450E8">
        <w:rPr>
          <w:rFonts w:ascii="Arial" w:hAnsi="Arial"/>
        </w:rPr>
        <w:t xml:space="preserve"> with guidance from the University of Stirling</w:t>
      </w:r>
      <w:r w:rsidR="004450E8">
        <w:rPr>
          <w:rFonts w:ascii="Arial" w:hAnsi="Arial"/>
          <w:rtl/>
        </w:rPr>
        <w:t>’</w:t>
      </w:r>
      <w:r w:rsidR="004450E8">
        <w:rPr>
          <w:rFonts w:ascii="Arial" w:hAnsi="Arial"/>
        </w:rPr>
        <w:t>s Dementia Services Design Centre (DSDC)</w:t>
      </w:r>
      <w:r>
        <w:rPr>
          <w:rFonts w:ascii="Arial" w:hAnsi="Arial"/>
        </w:rPr>
        <w:t xml:space="preserve">, the CPD is </w:t>
      </w:r>
      <w:r w:rsidR="009051A9">
        <w:rPr>
          <w:rFonts w:ascii="Arial" w:hAnsi="Arial"/>
        </w:rPr>
        <w:t xml:space="preserve">perfect for anyone who specifies flooring for commercial and public buildings, or for those that have a passion </w:t>
      </w:r>
      <w:r w:rsidR="0032551F">
        <w:rPr>
          <w:rFonts w:ascii="Arial" w:hAnsi="Arial"/>
        </w:rPr>
        <w:t xml:space="preserve">for </w:t>
      </w:r>
      <w:r w:rsidR="009051A9">
        <w:rPr>
          <w:rFonts w:ascii="Arial" w:hAnsi="Arial"/>
        </w:rPr>
        <w:t xml:space="preserve">creating inclusive environments. </w:t>
      </w:r>
    </w:p>
    <w:p w14:paraId="1F5C5FD3" w14:textId="77777777" w:rsidR="009051A9" w:rsidRDefault="009051A9">
      <w:pPr>
        <w:pStyle w:val="Body"/>
        <w:spacing w:line="360" w:lineRule="auto"/>
        <w:rPr>
          <w:rFonts w:ascii="Arial" w:hAnsi="Arial"/>
        </w:rPr>
      </w:pPr>
    </w:p>
    <w:p w14:paraId="186E18F7" w14:textId="334AD2C3" w:rsidR="0070794B" w:rsidRDefault="009051A9">
      <w:pPr>
        <w:pStyle w:val="Body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The CPD </w:t>
      </w:r>
      <w:r w:rsidR="00592C63">
        <w:rPr>
          <w:rFonts w:ascii="Arial" w:hAnsi="Arial"/>
        </w:rPr>
        <w:t>is available to be</w:t>
      </w:r>
      <w:r w:rsidR="00BA0AEB">
        <w:rPr>
          <w:rFonts w:ascii="Arial" w:hAnsi="Arial"/>
        </w:rPr>
        <w:t xml:space="preserve"> delivered </w:t>
      </w:r>
      <w:r w:rsidR="00A9695E">
        <w:rPr>
          <w:rFonts w:ascii="Arial" w:hAnsi="Arial"/>
        </w:rPr>
        <w:t xml:space="preserve">as a live webinar </w:t>
      </w:r>
      <w:r w:rsidR="00BD3C9E">
        <w:rPr>
          <w:rFonts w:ascii="Arial" w:hAnsi="Arial"/>
        </w:rPr>
        <w:t>from</w:t>
      </w:r>
      <w:r w:rsidR="00A9695E">
        <w:rPr>
          <w:rFonts w:ascii="Arial" w:hAnsi="Arial"/>
        </w:rPr>
        <w:t xml:space="preserve"> one of the company’s trained </w:t>
      </w:r>
      <w:r>
        <w:rPr>
          <w:rFonts w:ascii="Arial" w:hAnsi="Arial"/>
        </w:rPr>
        <w:t>advisors, on a date and time that suits you and you</w:t>
      </w:r>
      <w:r w:rsidR="0070794B">
        <w:rPr>
          <w:rFonts w:ascii="Arial" w:hAnsi="Arial"/>
        </w:rPr>
        <w:t>r</w:t>
      </w:r>
      <w:r>
        <w:rPr>
          <w:rFonts w:ascii="Arial" w:hAnsi="Arial"/>
        </w:rPr>
        <w:t xml:space="preserve"> colleagues.</w:t>
      </w:r>
      <w:r w:rsidR="00BA0AEB" w:rsidRPr="00BA0AEB">
        <w:rPr>
          <w:rFonts w:ascii="Arial" w:hAnsi="Arial"/>
        </w:rPr>
        <w:t xml:space="preserve"> </w:t>
      </w:r>
      <w:r w:rsidR="00BA0AEB">
        <w:rPr>
          <w:rFonts w:ascii="Arial" w:hAnsi="Arial"/>
        </w:rPr>
        <w:t xml:space="preserve">As Forbo’s account managers have been through the DSDC built environment design training, they have the knowledge to explain with clarity why different environments can affect how a person living with dementia perceives the world. </w:t>
      </w:r>
    </w:p>
    <w:p w14:paraId="3F4B49D3" w14:textId="77777777" w:rsidR="0070794B" w:rsidRDefault="0070794B">
      <w:pPr>
        <w:pStyle w:val="Body"/>
        <w:spacing w:line="360" w:lineRule="auto"/>
        <w:rPr>
          <w:rFonts w:ascii="Arial" w:hAnsi="Arial"/>
        </w:rPr>
      </w:pPr>
    </w:p>
    <w:p w14:paraId="6BFB6019" w14:textId="737D5C6C" w:rsidR="00C87817" w:rsidRPr="000159AB" w:rsidRDefault="00BA0AEB">
      <w:pPr>
        <w:pStyle w:val="Body"/>
        <w:spacing w:line="360" w:lineRule="auto"/>
        <w:rPr>
          <w:rFonts w:ascii="Arial" w:hAnsi="Arial"/>
        </w:rPr>
      </w:pPr>
      <w:r>
        <w:rPr>
          <w:rFonts w:ascii="Arial" w:hAnsi="Arial"/>
        </w:rPr>
        <w:t>What’s more,</w:t>
      </w:r>
      <w:r w:rsidR="009051A9">
        <w:rPr>
          <w:rFonts w:ascii="Arial" w:hAnsi="Arial"/>
        </w:rPr>
        <w:t xml:space="preserve"> the</w:t>
      </w:r>
      <w:r w:rsidR="00592C63">
        <w:rPr>
          <w:rFonts w:ascii="Arial" w:hAnsi="Arial"/>
        </w:rPr>
        <w:t xml:space="preserve"> first 30 </w:t>
      </w:r>
      <w:r w:rsidR="009051A9">
        <w:rPr>
          <w:rFonts w:ascii="Arial" w:hAnsi="Arial"/>
        </w:rPr>
        <w:t>webinar</w:t>
      </w:r>
      <w:r w:rsidR="00592C63">
        <w:rPr>
          <w:rFonts w:ascii="Arial" w:hAnsi="Arial"/>
        </w:rPr>
        <w:t>s to be booked will</w:t>
      </w:r>
      <w:r w:rsidR="009051A9">
        <w:rPr>
          <w:rFonts w:ascii="Arial" w:hAnsi="Arial"/>
        </w:rPr>
        <w:t xml:space="preserve"> also </w:t>
      </w:r>
      <w:r w:rsidR="00592C63">
        <w:rPr>
          <w:rFonts w:ascii="Arial" w:hAnsi="Arial"/>
        </w:rPr>
        <w:t>receive</w:t>
      </w:r>
      <w:r w:rsidR="009051A9">
        <w:rPr>
          <w:rFonts w:ascii="Arial" w:hAnsi="Arial"/>
        </w:rPr>
        <w:t xml:space="preserve"> </w:t>
      </w:r>
      <w:r w:rsidR="00316AAB">
        <w:rPr>
          <w:rFonts w:ascii="Arial" w:hAnsi="Arial"/>
        </w:rPr>
        <w:t xml:space="preserve">a </w:t>
      </w:r>
      <w:r w:rsidR="009051A9">
        <w:rPr>
          <w:rFonts w:ascii="Arial" w:hAnsi="Arial"/>
        </w:rPr>
        <w:t>complementary DSDC guide</w:t>
      </w:r>
      <w:r w:rsidR="00316AAB">
        <w:rPr>
          <w:rFonts w:ascii="Arial" w:hAnsi="Arial"/>
        </w:rPr>
        <w:t xml:space="preserve"> (while stocks last).</w:t>
      </w:r>
      <w:r w:rsidR="00592C63">
        <w:rPr>
          <w:rFonts w:ascii="Arial" w:hAnsi="Arial"/>
        </w:rPr>
        <w:t xml:space="preserve"> A</w:t>
      </w:r>
      <w:r w:rsidR="009051A9">
        <w:rPr>
          <w:rFonts w:ascii="Arial" w:hAnsi="Arial"/>
        </w:rPr>
        <w:t xml:space="preserve"> PDF and a recording of the presentation can also be requested free of charge. W</w:t>
      </w:r>
      <w:r w:rsidR="00A9695E">
        <w:rPr>
          <w:rFonts w:ascii="Arial" w:hAnsi="Arial"/>
        </w:rPr>
        <w:t xml:space="preserve">hilst the CPD will be delivered virtually for the foreseeable future, there will still be time </w:t>
      </w:r>
      <w:r w:rsidR="009F27A4">
        <w:rPr>
          <w:rFonts w:ascii="Arial" w:hAnsi="Arial"/>
        </w:rPr>
        <w:t xml:space="preserve">for </w:t>
      </w:r>
      <w:r w:rsidR="00A9695E">
        <w:rPr>
          <w:rFonts w:ascii="Arial" w:hAnsi="Arial"/>
        </w:rPr>
        <w:t>questions to be asked at the end of the session</w:t>
      </w:r>
      <w:r w:rsidR="009F27A4">
        <w:rPr>
          <w:rFonts w:ascii="Arial" w:hAnsi="Arial"/>
        </w:rPr>
        <w:t>.</w:t>
      </w:r>
    </w:p>
    <w:p w14:paraId="635EB9E3" w14:textId="77777777" w:rsidR="00C87817" w:rsidRPr="00E209F5" w:rsidRDefault="00C87817">
      <w:pPr>
        <w:pStyle w:val="Body"/>
        <w:spacing w:line="360" w:lineRule="auto"/>
        <w:rPr>
          <w:rFonts w:ascii="Arial" w:eastAsia="Arial" w:hAnsi="Arial" w:cs="Arial"/>
          <w:lang w:val="en-GB"/>
        </w:rPr>
      </w:pPr>
    </w:p>
    <w:p w14:paraId="440E18C6" w14:textId="69E7E746" w:rsidR="00C87817" w:rsidRDefault="004450E8">
      <w:pPr>
        <w:pStyle w:val="Body"/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>Speaking on the new CPD,</w:t>
      </w:r>
      <w:r w:rsidR="00592C63">
        <w:rPr>
          <w:rFonts w:ascii="Arial" w:hAnsi="Arial"/>
        </w:rPr>
        <w:t xml:space="preserve"> Donna Hannaway, Care Segment Manager </w:t>
      </w:r>
      <w:r>
        <w:rPr>
          <w:rFonts w:ascii="Arial" w:hAnsi="Arial"/>
        </w:rPr>
        <w:t xml:space="preserve">at Forbo Flooring </w:t>
      </w:r>
      <w:r w:rsidR="000159AB">
        <w:rPr>
          <w:rFonts w:ascii="Arial" w:hAnsi="Arial"/>
        </w:rPr>
        <w:t xml:space="preserve">Systems </w:t>
      </w:r>
      <w:r>
        <w:rPr>
          <w:rFonts w:ascii="Arial" w:hAnsi="Arial"/>
        </w:rPr>
        <w:t>commented: “</w:t>
      </w:r>
      <w:r w:rsidR="00FC71A3">
        <w:rPr>
          <w:rFonts w:ascii="Arial" w:hAnsi="Arial"/>
        </w:rPr>
        <w:t>I am excited to</w:t>
      </w:r>
      <w:r>
        <w:rPr>
          <w:rFonts w:ascii="Arial" w:hAnsi="Arial"/>
        </w:rPr>
        <w:t xml:space="preserve"> announce our new RIBA-certified CPD, which focusses on the role of flooring in dementia-inclusive designs. For many years, we’ve worked hard to </w:t>
      </w:r>
      <w:r w:rsidR="00BD3C9E">
        <w:rPr>
          <w:rFonts w:ascii="Arial" w:hAnsi="Arial"/>
        </w:rPr>
        <w:t>develop</w:t>
      </w:r>
      <w:r>
        <w:rPr>
          <w:rFonts w:ascii="Arial" w:hAnsi="Arial"/>
        </w:rPr>
        <w:t xml:space="preserve"> inclusive flooring options to help specifiers feel confident in creating spaces that </w:t>
      </w:r>
      <w:r w:rsidR="00FC71A3">
        <w:rPr>
          <w:rFonts w:ascii="Arial" w:hAnsi="Arial"/>
        </w:rPr>
        <w:t xml:space="preserve">will </w:t>
      </w:r>
      <w:r>
        <w:rPr>
          <w:rFonts w:ascii="Arial" w:hAnsi="Arial"/>
        </w:rPr>
        <w:t xml:space="preserve">benefit everyone. With the help of the DSDC, we’ve devised this </w:t>
      </w:r>
      <w:r w:rsidR="000159AB">
        <w:rPr>
          <w:rFonts w:ascii="Arial" w:hAnsi="Arial"/>
        </w:rPr>
        <w:t>CPD</w:t>
      </w:r>
      <w:r>
        <w:rPr>
          <w:rFonts w:ascii="Arial" w:hAnsi="Arial"/>
        </w:rPr>
        <w:t xml:space="preserve"> to help those in the field to go one step further and gain a stronger understanding of a number of important core design principles</w:t>
      </w:r>
      <w:r w:rsidR="00BD3C9E">
        <w:rPr>
          <w:rFonts w:ascii="Arial" w:hAnsi="Arial"/>
        </w:rPr>
        <w:t>.</w:t>
      </w:r>
      <w:r>
        <w:rPr>
          <w:rFonts w:ascii="Arial" w:hAnsi="Arial"/>
        </w:rPr>
        <w:t xml:space="preserve"> If you’re working in the field, or just want to improve your knowledge on this subject, it’s not to be missed.”</w:t>
      </w:r>
    </w:p>
    <w:p w14:paraId="254C707F" w14:textId="77777777" w:rsidR="000159AB" w:rsidRDefault="000159AB">
      <w:pPr>
        <w:pStyle w:val="Body"/>
        <w:spacing w:line="360" w:lineRule="auto"/>
        <w:rPr>
          <w:rFonts w:ascii="Arial" w:eastAsia="Arial" w:hAnsi="Arial" w:cs="Arial"/>
        </w:rPr>
      </w:pPr>
    </w:p>
    <w:p w14:paraId="0E3B6F77" w14:textId="00A056E1" w:rsidR="009F27A4" w:rsidRDefault="009F27A4" w:rsidP="009F27A4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As a global provider of complete flooring solutions, many of which have been accredited for dementia-friendly schemes, Forbo is in a unique position to offer its expertise on this subject. Since 2017, the company has been partnered with the DSDC to develop a portfolio of products suitable for use in dementia friendly environments. Since then, more than 1000 of the company’s products have been accredited by the leading research </w:t>
      </w:r>
      <w:proofErr w:type="spellStart"/>
      <w:r>
        <w:rPr>
          <w:rFonts w:ascii="Arial" w:hAnsi="Arial"/>
        </w:rPr>
        <w:t>centre</w:t>
      </w:r>
      <w:proofErr w:type="spellEnd"/>
      <w:r w:rsidR="00BA0AEB">
        <w:rPr>
          <w:rFonts w:ascii="Arial" w:hAnsi="Arial"/>
        </w:rPr>
        <w:t>, such as its Marmoleum, Allura and Flotex ranges.</w:t>
      </w:r>
    </w:p>
    <w:p w14:paraId="658DDBF0" w14:textId="77777777" w:rsidR="009F27A4" w:rsidRDefault="009F27A4">
      <w:pPr>
        <w:pStyle w:val="Body"/>
        <w:spacing w:line="360" w:lineRule="auto"/>
        <w:rPr>
          <w:rFonts w:ascii="Arial" w:eastAsia="Arial" w:hAnsi="Arial" w:cs="Arial"/>
        </w:rPr>
      </w:pPr>
    </w:p>
    <w:p w14:paraId="08687D23" w14:textId="72EDA235" w:rsidR="00C87817" w:rsidRDefault="004450E8">
      <w:pPr>
        <w:pStyle w:val="Body"/>
        <w:spacing w:line="360" w:lineRule="auto"/>
        <w:rPr>
          <w:rFonts w:ascii="Arial" w:hAnsi="Arial"/>
        </w:rPr>
      </w:pPr>
      <w:r>
        <w:rPr>
          <w:rFonts w:ascii="Arial" w:hAnsi="Arial"/>
        </w:rPr>
        <w:t>For more information about Forbo Flooring’s new CPD, please visit</w:t>
      </w:r>
      <w:r w:rsidR="00E003C0">
        <w:rPr>
          <w:rFonts w:ascii="Arial" w:hAnsi="Arial"/>
        </w:rPr>
        <w:t xml:space="preserve"> www.forbo-flooring.co.uk/cpd</w:t>
      </w:r>
      <w:r w:rsidR="008501B3">
        <w:rPr>
          <w:rFonts w:ascii="Arial" w:hAnsi="Arial"/>
        </w:rPr>
        <w:t xml:space="preserve"> </w:t>
      </w:r>
    </w:p>
    <w:p w14:paraId="5D3A52D8" w14:textId="21891D82" w:rsidR="009F27A4" w:rsidRDefault="009F27A4">
      <w:pPr>
        <w:pStyle w:val="Body"/>
        <w:spacing w:line="360" w:lineRule="auto"/>
        <w:rPr>
          <w:rFonts w:ascii="Arial" w:hAnsi="Arial"/>
        </w:rPr>
      </w:pPr>
    </w:p>
    <w:p w14:paraId="243DD36E" w14:textId="22EA422D" w:rsidR="009F27A4" w:rsidRPr="009F27A4" w:rsidRDefault="009F27A4" w:rsidP="009F27A4">
      <w:pPr>
        <w:pStyle w:val="Body"/>
        <w:spacing w:line="360" w:lineRule="auto"/>
        <w:jc w:val="center"/>
        <w:rPr>
          <w:b/>
          <w:bCs/>
        </w:rPr>
      </w:pPr>
      <w:r w:rsidRPr="009F27A4">
        <w:rPr>
          <w:rFonts w:ascii="Arial" w:hAnsi="Arial"/>
          <w:b/>
          <w:bCs/>
        </w:rPr>
        <w:t>-ENDS-</w:t>
      </w:r>
    </w:p>
    <w:sectPr w:rsidR="009F27A4" w:rsidRPr="009F27A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2FA1" w14:textId="77777777" w:rsidR="00E7300E" w:rsidRDefault="00E7300E">
      <w:r>
        <w:separator/>
      </w:r>
    </w:p>
  </w:endnote>
  <w:endnote w:type="continuationSeparator" w:id="0">
    <w:p w14:paraId="21AB11BF" w14:textId="77777777" w:rsidR="00E7300E" w:rsidRDefault="00E73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2EA3D" w14:textId="77777777" w:rsidR="00C87817" w:rsidRDefault="00C878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BD56C" w14:textId="77777777" w:rsidR="00E7300E" w:rsidRDefault="00E7300E">
      <w:r>
        <w:separator/>
      </w:r>
    </w:p>
  </w:footnote>
  <w:footnote w:type="continuationSeparator" w:id="0">
    <w:p w14:paraId="102ACF3D" w14:textId="77777777" w:rsidR="00E7300E" w:rsidRDefault="00E7300E">
      <w:r>
        <w:continuationSeparator/>
      </w:r>
    </w:p>
  </w:footnote>
  <w:footnote w:id="1">
    <w:p w14:paraId="62C288B8" w14:textId="77777777" w:rsidR="00AA3FB5" w:rsidRDefault="00AA3FB5" w:rsidP="00AA3F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C669C">
          <w:rPr>
            <w:rStyle w:val="Hyperlink"/>
            <w:rFonts w:ascii="Arial" w:hAnsi="Arial" w:cs="Arial"/>
          </w:rPr>
          <w:t>https://www.alzheimers.org.uk/about-us/policy-and-influencing/dementia-scale-impact-numbers</w:t>
        </w:r>
      </w:hyperlink>
      <w:r>
        <w:t xml:space="preserve"> </w:t>
      </w:r>
    </w:p>
  </w:footnote>
  <w:footnote w:id="2">
    <w:p w14:paraId="6506F6A1" w14:textId="495B0CFA" w:rsidR="00EC669C" w:rsidRPr="00EC669C" w:rsidRDefault="00EC669C">
      <w:pPr>
        <w:pStyle w:val="FootnoteText"/>
        <w:rPr>
          <w:rFonts w:ascii="Arial" w:hAnsi="Arial" w:cs="Arial"/>
        </w:rPr>
      </w:pPr>
      <w:r w:rsidRPr="00EC669C">
        <w:rPr>
          <w:rStyle w:val="FootnoteReference"/>
          <w:rFonts w:ascii="Arial" w:hAnsi="Arial" w:cs="Arial"/>
        </w:rPr>
        <w:footnoteRef/>
      </w:r>
      <w:r w:rsidRPr="00EC669C">
        <w:rPr>
          <w:rFonts w:ascii="Arial" w:hAnsi="Arial" w:cs="Arial"/>
        </w:rPr>
        <w:t xml:space="preserve"> </w:t>
      </w:r>
      <w:hyperlink r:id="rId2" w:history="1">
        <w:r w:rsidRPr="00EC669C">
          <w:rPr>
            <w:rStyle w:val="Hyperlink"/>
            <w:rFonts w:ascii="Arial" w:hAnsi="Arial" w:cs="Arial"/>
          </w:rPr>
          <w:t>https://www.dementiastatistics.org/statistics/care-services/#:~:text=311%2C730%20(39%25)%20of%20people,are%20living%20in%20the%20community.&amp;text=Approximately%2055%25%20of%20people%20living,12%25%20in%20the%20severe%20stages</w:t>
        </w:r>
      </w:hyperlink>
      <w:r w:rsidRPr="00EC669C">
        <w:rPr>
          <w:rFonts w:ascii="Arial" w:hAnsi="Arial" w:cs="Arial"/>
        </w:rPr>
        <w:t>.</w:t>
      </w:r>
      <w:r w:rsidRPr="00EC669C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1C362" w14:textId="77777777" w:rsidR="00C87817" w:rsidRDefault="00C8781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7"/>
    <w:rsid w:val="000159AB"/>
    <w:rsid w:val="001259AA"/>
    <w:rsid w:val="00145EDB"/>
    <w:rsid w:val="00234AE9"/>
    <w:rsid w:val="00260F51"/>
    <w:rsid w:val="002C1DA9"/>
    <w:rsid w:val="00316AAB"/>
    <w:rsid w:val="0032551F"/>
    <w:rsid w:val="004450E8"/>
    <w:rsid w:val="00592C63"/>
    <w:rsid w:val="00657D80"/>
    <w:rsid w:val="00660DBD"/>
    <w:rsid w:val="00680282"/>
    <w:rsid w:val="006F6B98"/>
    <w:rsid w:val="0070794B"/>
    <w:rsid w:val="008501B3"/>
    <w:rsid w:val="009051A9"/>
    <w:rsid w:val="009850B4"/>
    <w:rsid w:val="009F27A4"/>
    <w:rsid w:val="00A06653"/>
    <w:rsid w:val="00A9695E"/>
    <w:rsid w:val="00AA3FB5"/>
    <w:rsid w:val="00B70354"/>
    <w:rsid w:val="00BA0AEB"/>
    <w:rsid w:val="00BD3C9E"/>
    <w:rsid w:val="00C53D6A"/>
    <w:rsid w:val="00C63D32"/>
    <w:rsid w:val="00C87817"/>
    <w:rsid w:val="00D81762"/>
    <w:rsid w:val="00E003C0"/>
    <w:rsid w:val="00E209F5"/>
    <w:rsid w:val="00E7300E"/>
    <w:rsid w:val="00EA2148"/>
    <w:rsid w:val="00EC669C"/>
    <w:rsid w:val="00FC3751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54A7"/>
  <w15:docId w15:val="{36D32344-6088-C44A-8333-0C65972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FC3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7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7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5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6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669C"/>
  </w:style>
  <w:style w:type="character" w:styleId="FootnoteReference">
    <w:name w:val="footnote reference"/>
    <w:basedOn w:val="DefaultParagraphFont"/>
    <w:uiPriority w:val="99"/>
    <w:semiHidden/>
    <w:unhideWhenUsed/>
    <w:rsid w:val="00EC669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EC6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ementiastatistics.org/statistics/care-services/#:~:text=311%2C730%20(39%25)%20of%20people,are%20living%20in%20the%20community.&amp;text=Approximately%2055%25%20of%20people%20living,12%25%20in%20the%20severe%20stages" TargetMode="External"/><Relationship Id="rId1" Type="http://schemas.openxmlformats.org/officeDocument/2006/relationships/hyperlink" Target="https://www.alzheimers.org.uk/about-us/policy-and-influencing/dementia-scale-impact-numbers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F975F746F3A343A9225827C10439D2" ma:contentTypeVersion="13" ma:contentTypeDescription="Create a new document." ma:contentTypeScope="" ma:versionID="a0b9e6c067a2a6ad49a727d0fe082d59">
  <xsd:schema xmlns:xsd="http://www.w3.org/2001/XMLSchema" xmlns:xs="http://www.w3.org/2001/XMLSchema" xmlns:p="http://schemas.microsoft.com/office/2006/metadata/properties" xmlns:ns3="623004cf-35b1-4e36-bd72-ca635224128a" xmlns:ns4="f367a19d-baeb-486b-b103-37343fef1f90" targetNamespace="http://schemas.microsoft.com/office/2006/metadata/properties" ma:root="true" ma:fieldsID="9054d96d46a55ab1f65f27e47e58d6a4" ns3:_="" ns4:_="">
    <xsd:import namespace="623004cf-35b1-4e36-bd72-ca635224128a"/>
    <xsd:import namespace="f367a19d-baeb-486b-b103-37343fef1f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04cf-35b1-4e36-bd72-ca63522412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7a19d-baeb-486b-b103-37343fef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2EEA2-07B2-471C-81B9-EA5B22B8B1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AFC1E-5A22-4A45-8359-CBD91D7834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8789A-7EC4-4201-8490-0A2A0515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004cf-35b1-4e36-bd72-ca635224128a"/>
    <ds:schemaRef ds:uri="f367a19d-baeb-486b-b103-37343fef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Hannaway Donna</dc:creator>
  <cp:lastModifiedBy>Carly Lunt</cp:lastModifiedBy>
  <cp:revision>5</cp:revision>
  <dcterms:created xsi:type="dcterms:W3CDTF">2021-02-26T07:35:00Z</dcterms:created>
  <dcterms:modified xsi:type="dcterms:W3CDTF">2021-03-01T09:32:00Z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0x01010033F975F746F3A343A9225827C10439D2</vt:lpwstr>
  </property>
</Properties>
</file>