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D331F1" w14:textId="77777777" w:rsidR="00F407F2" w:rsidRPr="00B75957" w:rsidRDefault="00E6414D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1DD01A4" wp14:editId="5694C938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1F2FE330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0B2B6D00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7A07C8AB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17AA4567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C60F9A">
        <w:rPr>
          <w:rFonts w:ascii="Arial" w:hAnsi="Arial" w:cs="Arial"/>
          <w:b/>
          <w:noProof/>
          <w:sz w:val="32"/>
          <w:szCs w:val="32"/>
        </w:rPr>
        <w:t>Safestep R11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   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 </w:t>
      </w:r>
    </w:p>
    <w:p w14:paraId="1E18C840" w14:textId="77777777" w:rsidR="007929C0" w:rsidRPr="00C061DD" w:rsidRDefault="00C60F9A" w:rsidP="007929C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C60F9A">
        <w:rPr>
          <w:rFonts w:ascii="Verdana" w:hAnsi="Verdana" w:cs="Arial"/>
          <w:sz w:val="18"/>
          <w:szCs w:val="18"/>
        </w:rPr>
        <w:t xml:space="preserve">Bodenbelag aus PVC, </w:t>
      </w:r>
      <w:r w:rsidRPr="00C60F9A">
        <w:rPr>
          <w:rFonts w:ascii="Verdana" w:hAnsi="Verdana" w:cs="Arial"/>
          <w:b/>
          <w:sz w:val="18"/>
          <w:szCs w:val="18"/>
        </w:rPr>
        <w:t>partikelbasierter erhöhter Gleitwiderstand</w:t>
      </w:r>
      <w:r w:rsidRPr="00C60F9A">
        <w:rPr>
          <w:rFonts w:ascii="Verdana" w:hAnsi="Verdana" w:cs="Arial"/>
          <w:sz w:val="18"/>
          <w:szCs w:val="18"/>
        </w:rPr>
        <w:t xml:space="preserve"> DIN EN 13845</w:t>
      </w:r>
      <w:r w:rsidR="007929C0" w:rsidRPr="00C60F9A">
        <w:rPr>
          <w:rFonts w:ascii="Verdana" w:hAnsi="Verdana" w:cs="Arial"/>
          <w:sz w:val="18"/>
          <w:szCs w:val="18"/>
        </w:rPr>
        <w:t>,</w:t>
      </w:r>
      <w:r w:rsidR="007929C0" w:rsidRPr="00C061DD">
        <w:rPr>
          <w:rFonts w:ascii="Verdana" w:hAnsi="Verdana" w:cs="Arial"/>
          <w:sz w:val="18"/>
          <w:szCs w:val="18"/>
        </w:rPr>
        <w:t xml:space="preserve"> mit werkseitiger Oberflächenvergütung, </w:t>
      </w:r>
      <w:r w:rsidR="007929C0" w:rsidRPr="00C061DD">
        <w:rPr>
          <w:rFonts w:ascii="Verdana" w:hAnsi="Verdana" w:cs="Arial"/>
          <w:i/>
          <w:iCs/>
          <w:sz w:val="18"/>
          <w:szCs w:val="18"/>
        </w:rPr>
        <w:t>renovierbar, keine zusätzliche Einpflege während der Nutzungszeit notwendig,</w:t>
      </w:r>
    </w:p>
    <w:p w14:paraId="37C71126" w14:textId="77777777" w:rsidR="007929C0" w:rsidRPr="00F66163" w:rsidRDefault="007929C0" w:rsidP="007929C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iCs/>
          <w:sz w:val="18"/>
          <w:szCs w:val="18"/>
        </w:rPr>
      </w:pPr>
      <w:r w:rsidRPr="00F66163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F66163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6ED7AFCF" w14:textId="6AE9A6BC" w:rsidR="008550B5" w:rsidRPr="00C36C51" w:rsidRDefault="008550B5" w:rsidP="007929C0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Einstufung DIN  EN ISO 10874  </w:t>
      </w:r>
      <w:r w:rsidRPr="00C36C51">
        <w:rPr>
          <w:rFonts w:ascii="Verdana" w:hAnsi="Verdana" w:cs="Arial"/>
          <w:b/>
          <w:sz w:val="18"/>
          <w:szCs w:val="18"/>
        </w:rPr>
        <w:t>Klasse 34</w:t>
      </w:r>
      <w:r w:rsidRPr="00C36C51">
        <w:rPr>
          <w:rFonts w:ascii="Verdana" w:hAnsi="Verdana" w:cs="Arial"/>
          <w:sz w:val="18"/>
          <w:szCs w:val="18"/>
        </w:rPr>
        <w:t xml:space="preserve"> (gewerblicher Bereich, sehr starke Beanspruchung),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63808046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antistatisch</w:t>
      </w:r>
      <w:r w:rsidRPr="00C36C51">
        <w:rPr>
          <w:rFonts w:ascii="Verdana" w:hAnsi="Verdana" w:cs="Arial"/>
          <w:sz w:val="18"/>
          <w:szCs w:val="18"/>
        </w:rPr>
        <w:t>, Aufladungsspannung im Begehversuch DIN EN 1815 max. 2kV,</w:t>
      </w:r>
    </w:p>
    <w:p w14:paraId="53C5E2CF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Trittschallverbesserungsmaß  EN ISO 10140-3    </w:t>
      </w:r>
      <w:r w:rsidR="00C36C51" w:rsidRPr="00C36C51">
        <w:rPr>
          <w:rFonts w:ascii="Verdana" w:hAnsi="Verdana" w:cs="Arial"/>
          <w:sz w:val="18"/>
          <w:szCs w:val="18"/>
        </w:rPr>
        <w:t xml:space="preserve">ca. </w:t>
      </w:r>
      <w:r w:rsidR="00C60F9A">
        <w:rPr>
          <w:rFonts w:ascii="Verdana" w:hAnsi="Verdana" w:cs="Arial"/>
          <w:b/>
          <w:sz w:val="18"/>
          <w:szCs w:val="18"/>
        </w:rPr>
        <w:t>5</w:t>
      </w:r>
      <w:r w:rsidRPr="00C36C51">
        <w:rPr>
          <w:rFonts w:ascii="Verdana" w:hAnsi="Verdana" w:cs="Arial"/>
          <w:b/>
          <w:sz w:val="18"/>
          <w:szCs w:val="18"/>
        </w:rPr>
        <w:t xml:space="preserve"> dB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699AEFD2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geeignet für Stuhlrollen</w:t>
      </w:r>
      <w:r w:rsidRPr="00C36C51">
        <w:rPr>
          <w:rFonts w:ascii="Verdana" w:hAnsi="Verdana" w:cs="Arial"/>
          <w:sz w:val="18"/>
          <w:szCs w:val="18"/>
        </w:rPr>
        <w:t xml:space="preserve"> DIN EN 12529 Typ W,</w:t>
      </w:r>
    </w:p>
    <w:p w14:paraId="77EF3635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Brandverhaltensklasse DIN EN 13501-1   </w:t>
      </w:r>
      <w:r w:rsidRPr="00C36C51">
        <w:rPr>
          <w:rFonts w:ascii="Verdana" w:hAnsi="Verdana" w:cs="Arial"/>
          <w:b/>
          <w:sz w:val="18"/>
          <w:szCs w:val="18"/>
        </w:rPr>
        <w:t>B</w:t>
      </w:r>
      <w:r w:rsidRPr="008E113F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C36C51">
        <w:rPr>
          <w:rFonts w:ascii="Verdana" w:hAnsi="Verdana" w:cs="Arial"/>
          <w:b/>
          <w:sz w:val="18"/>
          <w:szCs w:val="18"/>
        </w:rPr>
        <w:t>-s1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2EFF972D" w14:textId="77777777" w:rsidR="00BA4F82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Bewertungsgruppe Rutschgefahr </w:t>
      </w:r>
      <w:r w:rsidRPr="00C36C51">
        <w:rPr>
          <w:rFonts w:ascii="Verdana" w:hAnsi="Verdana" w:cs="Arial"/>
          <w:b/>
          <w:sz w:val="18"/>
          <w:szCs w:val="18"/>
        </w:rPr>
        <w:t xml:space="preserve">R </w:t>
      </w:r>
      <w:r w:rsidR="00C36C51" w:rsidRPr="00C36C51">
        <w:rPr>
          <w:rFonts w:ascii="Verdana" w:hAnsi="Verdana" w:cs="Arial"/>
          <w:b/>
          <w:sz w:val="18"/>
          <w:szCs w:val="18"/>
        </w:rPr>
        <w:t>1</w:t>
      </w:r>
      <w:r w:rsidR="00C60F9A">
        <w:rPr>
          <w:rFonts w:ascii="Verdana" w:hAnsi="Verdana" w:cs="Arial"/>
          <w:b/>
          <w:sz w:val="18"/>
          <w:szCs w:val="18"/>
        </w:rPr>
        <w:t>1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36C51">
        <w:rPr>
          <w:rFonts w:ascii="Verdana" w:hAnsi="Verdana" w:cs="Arial"/>
          <w:sz w:val="18"/>
          <w:szCs w:val="18"/>
        </w:rPr>
        <w:t>gemäß BGR 181,</w:t>
      </w:r>
      <w:r w:rsidR="00C36C51" w:rsidRPr="00C36C51">
        <w:rPr>
          <w:rFonts w:ascii="Verdana" w:hAnsi="Verdana"/>
        </w:rPr>
        <w:t xml:space="preserve"> </w:t>
      </w:r>
      <w:r w:rsidR="00C36C51" w:rsidRPr="00C36C51">
        <w:rPr>
          <w:rFonts w:ascii="Verdana" w:hAnsi="Verdana" w:cs="Arial"/>
          <w:sz w:val="18"/>
          <w:szCs w:val="18"/>
        </w:rPr>
        <w:t>ASR A1.5/1,2,</w:t>
      </w:r>
    </w:p>
    <w:p w14:paraId="1E576002" w14:textId="77777777" w:rsidR="008550B5" w:rsidRPr="00BA4F82" w:rsidRDefault="00BA4F82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8"/>
          <w:szCs w:val="18"/>
        </w:rPr>
      </w:pPr>
      <w:r w:rsidRPr="00BA4F82">
        <w:rPr>
          <w:rFonts w:ascii="Verdana" w:hAnsi="Verdana" w:cs="Arial"/>
          <w:i/>
          <w:sz w:val="18"/>
          <w:szCs w:val="18"/>
        </w:rPr>
        <w:t xml:space="preserve">Rutschsicherheit EN 13845   </w:t>
      </w:r>
      <w:r w:rsidRPr="00BA4F82">
        <w:rPr>
          <w:rFonts w:ascii="Verdana" w:hAnsi="Verdana" w:cs="Arial"/>
          <w:b/>
          <w:i/>
          <w:sz w:val="18"/>
          <w:szCs w:val="18"/>
        </w:rPr>
        <w:t>ESf</w:t>
      </w:r>
      <w:r w:rsidRPr="00BA4F82">
        <w:rPr>
          <w:rFonts w:ascii="Verdana" w:hAnsi="Verdana" w:cs="Arial"/>
          <w:i/>
          <w:sz w:val="18"/>
          <w:szCs w:val="18"/>
        </w:rPr>
        <w:t>,</w:t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  <w:r w:rsidR="008550B5" w:rsidRPr="00BA4F82">
        <w:rPr>
          <w:rFonts w:ascii="Verdana" w:hAnsi="Verdana" w:cs="Arial"/>
          <w:i/>
          <w:sz w:val="18"/>
          <w:szCs w:val="18"/>
        </w:rPr>
        <w:tab/>
      </w:r>
    </w:p>
    <w:p w14:paraId="190AEB38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Art der Nutzung</w:t>
      </w:r>
      <w:r w:rsidRPr="00C36C51">
        <w:rPr>
          <w:rFonts w:ascii="Verdana" w:hAnsi="Verdana" w:cs="Arial"/>
          <w:sz w:val="18"/>
          <w:szCs w:val="18"/>
        </w:rPr>
        <w:tab/>
        <w:t xml:space="preserve">    geeignet für Warmwasser-Fußbodenheizung</w:t>
      </w:r>
      <w:r w:rsidR="00D24736">
        <w:rPr>
          <w:rFonts w:ascii="Verdana" w:hAnsi="Verdana" w:cs="Arial"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52EE898D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Dicke  2,0 mm,</w:t>
      </w:r>
    </w:p>
    <w:p w14:paraId="241FC7A2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/>
          <w:color w:val="000000"/>
          <w:sz w:val="18"/>
          <w:szCs w:val="18"/>
        </w:rPr>
        <w:t xml:space="preserve">Nutzschichtdicke </w:t>
      </w:r>
      <w:r w:rsidRPr="00C36C51">
        <w:rPr>
          <w:rFonts w:ascii="Verdana" w:hAnsi="Verdana"/>
          <w:b/>
          <w:color w:val="000000"/>
          <w:sz w:val="18"/>
          <w:szCs w:val="18"/>
        </w:rPr>
        <w:t>0,7 mm</w:t>
      </w:r>
      <w:r w:rsidRPr="00C36C51">
        <w:rPr>
          <w:rFonts w:ascii="Verdana" w:hAnsi="Verdana"/>
          <w:color w:val="000000"/>
          <w:sz w:val="18"/>
          <w:szCs w:val="18"/>
        </w:rPr>
        <w:t xml:space="preserve">, </w:t>
      </w:r>
    </w:p>
    <w:p w14:paraId="723A4A6B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in Bahnen,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60F9A">
        <w:rPr>
          <w:rFonts w:ascii="Verdana" w:hAnsi="Verdana" w:cs="Arial"/>
          <w:sz w:val="18"/>
          <w:szCs w:val="18"/>
        </w:rPr>
        <w:t>Bahnenbreite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="00C60F9A">
        <w:rPr>
          <w:rFonts w:ascii="Verdana" w:hAnsi="Verdana" w:cs="Arial"/>
          <w:b/>
          <w:sz w:val="18"/>
          <w:szCs w:val="18"/>
        </w:rPr>
        <w:t>2</w:t>
      </w:r>
      <w:r w:rsidRPr="00C36C51">
        <w:rPr>
          <w:rFonts w:ascii="Verdana" w:hAnsi="Verdana" w:cs="Arial"/>
          <w:b/>
          <w:sz w:val="18"/>
          <w:szCs w:val="18"/>
        </w:rPr>
        <w:t>00 cm,</w:t>
      </w:r>
    </w:p>
    <w:p w14:paraId="3324208B" w14:textId="79C65288" w:rsidR="00C36C51" w:rsidRPr="00C36C51" w:rsidRDefault="00C60F9A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60F9A">
        <w:rPr>
          <w:rFonts w:ascii="Verdana" w:hAnsi="Verdana"/>
          <w:b/>
          <w:color w:val="000000"/>
          <w:sz w:val="18"/>
          <w:szCs w:val="18"/>
        </w:rPr>
        <w:t>gesprenkelt</w:t>
      </w:r>
      <w:r w:rsidR="00C36C51" w:rsidRPr="00C60F9A">
        <w:rPr>
          <w:rFonts w:ascii="Verdana" w:hAnsi="Verdana" w:cs="Arial"/>
          <w:b/>
          <w:sz w:val="18"/>
          <w:szCs w:val="18"/>
        </w:rPr>
        <w:t>,</w:t>
      </w:r>
      <w:r w:rsidR="00821391">
        <w:rPr>
          <w:rFonts w:ascii="Verdana" w:hAnsi="Verdana" w:cs="Arial"/>
          <w:b/>
          <w:sz w:val="18"/>
          <w:szCs w:val="18"/>
        </w:rPr>
        <w:t xml:space="preserve"> </w:t>
      </w:r>
      <w:r w:rsidR="008550B5" w:rsidRPr="00C36C51">
        <w:rPr>
          <w:rFonts w:ascii="Verdana" w:hAnsi="Verdana" w:cs="Arial"/>
          <w:sz w:val="18"/>
          <w:szCs w:val="18"/>
        </w:rPr>
        <w:t xml:space="preserve">Oberfläche </w:t>
      </w:r>
      <w:r w:rsidRPr="00C60F9A">
        <w:rPr>
          <w:rFonts w:ascii="Verdana" w:hAnsi="Verdana" w:cs="Arial"/>
          <w:b/>
          <w:sz w:val="18"/>
          <w:szCs w:val="18"/>
        </w:rPr>
        <w:t>feinrau</w:t>
      </w:r>
      <w:r w:rsidR="008550B5" w:rsidRPr="00C36C51">
        <w:rPr>
          <w:rFonts w:ascii="Verdana" w:hAnsi="Verdana" w:cs="Arial"/>
          <w:sz w:val="18"/>
          <w:szCs w:val="18"/>
        </w:rPr>
        <w:t xml:space="preserve">, </w:t>
      </w:r>
    </w:p>
    <w:p w14:paraId="089EC206" w14:textId="492550E8" w:rsidR="00912529" w:rsidRDefault="0091252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 w:rsidR="00E6414D">
        <w:rPr>
          <w:rFonts w:ascii="Arial" w:hAnsi="Arial" w:cs="Arial"/>
          <w:i/>
          <w:sz w:val="18"/>
          <w:szCs w:val="18"/>
        </w:rPr>
        <w:t>11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0C0143C6" w14:textId="39F8609A" w:rsidR="00053755" w:rsidRPr="00912529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</w:p>
    <w:p w14:paraId="2791BD27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Dessin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color w:val="FF0000"/>
          <w:sz w:val="12"/>
          <w:szCs w:val="12"/>
        </w:rPr>
        <w:t>Dessinnummer</w:t>
      </w:r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1D1239D1" w14:textId="77777777" w:rsidR="00DA676B" w:rsidRDefault="00DA676B" w:rsidP="00DA676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8F4353">
        <w:rPr>
          <w:rFonts w:ascii="Arial" w:hAnsi="Arial" w:cs="Arial"/>
          <w:sz w:val="18"/>
          <w:szCs w:val="18"/>
        </w:rPr>
        <w:t>und</w:t>
      </w:r>
      <w:r>
        <w:rPr>
          <w:rFonts w:ascii="Arial" w:hAnsi="Arial" w:cs="Arial"/>
          <w:color w:val="FF0000"/>
          <w:sz w:val="12"/>
          <w:szCs w:val="12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 xml:space="preserve">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…………</w:t>
      </w:r>
      <w:r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>..,</w:t>
      </w:r>
      <w:r w:rsidRPr="00D906FD">
        <w:rPr>
          <w:rFonts w:ascii="Arial" w:hAnsi="Arial" w:cs="Arial"/>
          <w:color w:val="FF0000"/>
          <w:sz w:val="12"/>
          <w:szCs w:val="12"/>
        </w:rPr>
        <w:t>NCS Farbcode des Belages eintragen</w:t>
      </w:r>
    </w:p>
    <w:p w14:paraId="5F40C6B0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3133DE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auf vollflächig gespachtelten Untergrund kleben,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439C8D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7D9B8DD" w14:textId="77777777" w:rsidR="00C36C5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DA676B">
        <w:rPr>
          <w:rFonts w:ascii="Arial" w:hAnsi="Arial" w:cs="Arial"/>
          <w:b/>
          <w:sz w:val="18"/>
          <w:szCs w:val="18"/>
        </w:rPr>
        <w:t>Safestep R11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5695E64D" w14:textId="77777777" w:rsidR="00C36C51" w:rsidRDefault="00C36C5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4FB1070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56705A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C50083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55591E0B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56E27F0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A2F68F6" w14:textId="32252AB7" w:rsidR="00053755" w:rsidRPr="00053755" w:rsidRDefault="00090086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>'Forbo Eurocol 6</w:t>
      </w:r>
      <w:r w:rsidR="00121CA5">
        <w:rPr>
          <w:rFonts w:ascii="Arial" w:hAnsi="Arial" w:cs="Arial"/>
          <w:b/>
          <w:sz w:val="18"/>
          <w:szCs w:val="18"/>
        </w:rPr>
        <w:t>22</w:t>
      </w:r>
      <w:r w:rsidRPr="003537D8">
        <w:rPr>
          <w:rFonts w:ascii="Arial" w:hAnsi="Arial" w:cs="Arial"/>
          <w:b/>
          <w:sz w:val="18"/>
          <w:szCs w:val="18"/>
        </w:rPr>
        <w:t xml:space="preserve"> Dispersionsklebstoff'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17DA7B2A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3B3ACE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0EFD3865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236934B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6170E0B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Verschweißen</w:t>
      </w:r>
      <w:r w:rsidRPr="008550B5">
        <w:rPr>
          <w:rFonts w:ascii="Arial" w:hAnsi="Arial" w:cs="Arial"/>
          <w:sz w:val="18"/>
          <w:szCs w:val="18"/>
        </w:rPr>
        <w:t xml:space="preserve"> des Bodenbelages aus PVC ohne Träger, </w:t>
      </w:r>
      <w:r w:rsidR="00C36C51">
        <w:rPr>
          <w:rFonts w:ascii="Arial" w:hAnsi="Arial" w:cs="Arial"/>
          <w:sz w:val="18"/>
          <w:szCs w:val="18"/>
        </w:rPr>
        <w:t>heterogen</w:t>
      </w:r>
      <w:r w:rsidRPr="008550B5">
        <w:rPr>
          <w:rFonts w:ascii="Arial" w:hAnsi="Arial" w:cs="Arial"/>
          <w:sz w:val="18"/>
          <w:szCs w:val="18"/>
        </w:rPr>
        <w:t>,</w:t>
      </w:r>
      <w:r w:rsidR="00731E26">
        <w:rPr>
          <w:rFonts w:ascii="Arial" w:hAnsi="Arial" w:cs="Arial"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 xml:space="preserve">mit </w:t>
      </w:r>
      <w:r w:rsidRPr="008550B5">
        <w:rPr>
          <w:rFonts w:ascii="Arial" w:hAnsi="Arial" w:cs="Arial"/>
          <w:b/>
          <w:sz w:val="18"/>
          <w:szCs w:val="18"/>
        </w:rPr>
        <w:t>belagkonformer Schweißschnur,</w:t>
      </w:r>
    </w:p>
    <w:p w14:paraId="0D828820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Farbton dem Bodenbelag angepasst.</w:t>
      </w:r>
    </w:p>
    <w:p w14:paraId="63ACFC14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7E4F7DE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  <w:r w:rsidRPr="00053755">
        <w:rPr>
          <w:rFonts w:ascii="Arial" w:hAnsi="Arial" w:cs="Arial"/>
          <w:sz w:val="18"/>
          <w:szCs w:val="18"/>
        </w:rPr>
        <w:tab/>
      </w:r>
    </w:p>
    <w:p w14:paraId="4A9E03A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8550B5">
        <w:rPr>
          <w:rFonts w:ascii="Arial" w:hAnsi="Arial" w:cs="Arial"/>
          <w:b/>
          <w:sz w:val="18"/>
          <w:szCs w:val="18"/>
        </w:rPr>
        <w:t>Schweißschnur</w:t>
      </w:r>
      <w:r w:rsidRPr="00053755">
        <w:rPr>
          <w:rFonts w:ascii="Arial" w:hAnsi="Arial" w:cs="Arial"/>
          <w:b/>
          <w:sz w:val="18"/>
          <w:szCs w:val="18"/>
        </w:rPr>
        <w:t>'</w:t>
      </w:r>
      <w:r w:rsidRPr="00053755">
        <w:rPr>
          <w:rFonts w:ascii="Arial" w:hAnsi="Arial" w:cs="Arial"/>
          <w:sz w:val="18"/>
          <w:szCs w:val="18"/>
        </w:rPr>
        <w:t xml:space="preserve"> oder gleichwertig,</w:t>
      </w:r>
    </w:p>
    <w:p w14:paraId="2AFFC7F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</w:p>
    <w:p w14:paraId="31A6E01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20"/>
          <w:szCs w:val="20"/>
        </w:rPr>
        <w:t xml:space="preserve"> '</w:t>
      </w:r>
      <w:r w:rsidRPr="00053755">
        <w:rPr>
          <w:rFonts w:ascii="Arial" w:hAnsi="Arial" w:cs="Arial"/>
          <w:sz w:val="18"/>
          <w:szCs w:val="18"/>
        </w:rPr>
        <w:t>………………...………………'</w:t>
      </w:r>
    </w:p>
    <w:p w14:paraId="69F097C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</w:p>
    <w:p w14:paraId="4DFB353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</w:t>
      </w:r>
      <w:r w:rsidRPr="00053755">
        <w:rPr>
          <w:rFonts w:ascii="Arial" w:hAnsi="Arial" w:cs="Arial"/>
          <w:sz w:val="18"/>
          <w:szCs w:val="18"/>
        </w:rPr>
        <w:tab/>
      </w:r>
    </w:p>
    <w:p w14:paraId="39362261" w14:textId="77777777" w:rsidR="00053755" w:rsidRPr="00053755" w:rsidRDefault="00173AD8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13.03.2024</w:t>
      </w:r>
    </w:p>
    <w:p w14:paraId="6CD1A612" w14:textId="77777777" w:rsidR="000533B0" w:rsidRPr="00126B8D" w:rsidRDefault="00731E26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45B8"/>
    <w:rsid w:val="00090086"/>
    <w:rsid w:val="000A24D6"/>
    <w:rsid w:val="00121CA5"/>
    <w:rsid w:val="00126B8D"/>
    <w:rsid w:val="00173AD8"/>
    <w:rsid w:val="001F67BD"/>
    <w:rsid w:val="00201E81"/>
    <w:rsid w:val="002F0719"/>
    <w:rsid w:val="00331479"/>
    <w:rsid w:val="00350E3E"/>
    <w:rsid w:val="00365878"/>
    <w:rsid w:val="004051E9"/>
    <w:rsid w:val="004D4AD5"/>
    <w:rsid w:val="00500961"/>
    <w:rsid w:val="0051155B"/>
    <w:rsid w:val="00541D97"/>
    <w:rsid w:val="00596588"/>
    <w:rsid w:val="00597289"/>
    <w:rsid w:val="005B58EB"/>
    <w:rsid w:val="005D68A7"/>
    <w:rsid w:val="006367E9"/>
    <w:rsid w:val="00665F96"/>
    <w:rsid w:val="00670908"/>
    <w:rsid w:val="0068687A"/>
    <w:rsid w:val="006D0833"/>
    <w:rsid w:val="00731E26"/>
    <w:rsid w:val="00746E12"/>
    <w:rsid w:val="00757519"/>
    <w:rsid w:val="00777C70"/>
    <w:rsid w:val="007929C0"/>
    <w:rsid w:val="007E39D3"/>
    <w:rsid w:val="0081004F"/>
    <w:rsid w:val="00821391"/>
    <w:rsid w:val="008550B5"/>
    <w:rsid w:val="008B6143"/>
    <w:rsid w:val="008E113F"/>
    <w:rsid w:val="008F4353"/>
    <w:rsid w:val="009073C5"/>
    <w:rsid w:val="00912529"/>
    <w:rsid w:val="00915455"/>
    <w:rsid w:val="009A3FEB"/>
    <w:rsid w:val="00A27238"/>
    <w:rsid w:val="00A45978"/>
    <w:rsid w:val="00A97803"/>
    <w:rsid w:val="00B205C5"/>
    <w:rsid w:val="00B75957"/>
    <w:rsid w:val="00BA4F82"/>
    <w:rsid w:val="00BC374B"/>
    <w:rsid w:val="00C36C51"/>
    <w:rsid w:val="00C45D5E"/>
    <w:rsid w:val="00C60F9A"/>
    <w:rsid w:val="00D24736"/>
    <w:rsid w:val="00D30C93"/>
    <w:rsid w:val="00D65499"/>
    <w:rsid w:val="00D906FD"/>
    <w:rsid w:val="00DA676B"/>
    <w:rsid w:val="00DE2BF3"/>
    <w:rsid w:val="00E163CB"/>
    <w:rsid w:val="00E61700"/>
    <w:rsid w:val="00E6414D"/>
    <w:rsid w:val="00EB3CD4"/>
    <w:rsid w:val="00EC1741"/>
    <w:rsid w:val="00EC1F06"/>
    <w:rsid w:val="00EC26E7"/>
    <w:rsid w:val="00EC54AC"/>
    <w:rsid w:val="00F124A9"/>
    <w:rsid w:val="00F13183"/>
    <w:rsid w:val="00F407F2"/>
    <w:rsid w:val="00F71E98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112726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4265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5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5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35ECB65-2A55-42AA-A1A9-8D65F98964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8E2723A-0916-4C88-BD38-6CB0B78ED4BD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3.xml><?xml version="1.0" encoding="utf-8"?>
<ds:datastoreItem xmlns:ds="http://schemas.openxmlformats.org/officeDocument/2006/customXml" ds:itemID="{9B646C87-F621-411B-9543-F7AAAAD556F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0C2652A-1176-458E-93E4-90C7507D039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2235</Characters>
  <Application>Microsoft Office Word</Application>
  <DocSecurity>0</DocSecurity>
  <Lines>18</Lines>
  <Paragraphs>4</Paragraphs>
  <ScaleCrop>false</ScaleCrop>
  <Company>Armstrong World Industries, Inc.</Company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2017-03-13T08:45:00Z</cp:lastPrinted>
  <dcterms:created xsi:type="dcterms:W3CDTF">2025-03-13T13:38:00Z</dcterms:created>
  <dcterms:modified xsi:type="dcterms:W3CDTF">2025-03-28T09:28:00Z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