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14:paraId="739B6543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26BC689B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08AE6DF1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690A1B72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2505C2AD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3E4827">
                    <w:fldChar w:fldCharType="begin"/>
                  </w:r>
                  <w:r w:rsidR="003E4827">
                    <w:instrText xml:space="preserve"> NUMPAGES  \* MERGEFORMAT </w:instrText>
                  </w:r>
                  <w:r w:rsidR="003E4827">
                    <w:fldChar w:fldCharType="separate"/>
                  </w:r>
                  <w:r w:rsidR="00E158B8">
                    <w:rPr>
                      <w:noProof/>
                    </w:rPr>
                    <w:t>1</w:t>
                  </w:r>
                  <w:r w:rsidR="003E4827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7D3FB366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43CBD1E2" w14:textId="77777777" w:rsidR="00303033" w:rsidRDefault="00303033"/>
              </w:tc>
            </w:tr>
            <w:tr w:rsidR="00303033" w14:paraId="3C761350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0FD24A44" w14:textId="77777777" w:rsidR="00303033" w:rsidRDefault="003B18CB">
                  <w:pPr>
                    <w:pStyle w:val="Subject"/>
                  </w:pPr>
                  <w:r>
                    <w:t xml:space="preserve">Siegling Prolink Modulband mit </w:t>
                  </w:r>
                  <w:r w:rsidR="005E1A61">
                    <w:t>Friction Top der Spitzenklasse</w:t>
                  </w:r>
                </w:p>
                <w:p w14:paraId="1177D013" w14:textId="77777777" w:rsidR="00303033" w:rsidRDefault="00303033">
                  <w:pPr>
                    <w:pStyle w:val="Subject"/>
                  </w:pPr>
                </w:p>
              </w:tc>
            </w:tr>
          </w:tbl>
          <w:p w14:paraId="18CFB690" w14:textId="77777777" w:rsidR="00303033" w:rsidRDefault="00303033"/>
        </w:tc>
      </w:tr>
    </w:tbl>
    <w:p w14:paraId="2B88A8F6" w14:textId="77777777" w:rsidR="00303033" w:rsidRDefault="00303033">
      <w:pPr>
        <w:pStyle w:val="Page"/>
      </w:pPr>
      <w:r>
        <w:t>[lead]</w:t>
      </w:r>
    </w:p>
    <w:p w14:paraId="34C6B551" w14:textId="77777777" w:rsidR="00303033" w:rsidRPr="003B18CB" w:rsidRDefault="005E1A61">
      <w:pPr>
        <w:pStyle w:val="PressReleaseText"/>
        <w:rPr>
          <w:lang w:val="de-DE"/>
        </w:rPr>
      </w:pPr>
      <w:r w:rsidRPr="003B18CB">
        <w:rPr>
          <w:lang w:val="de-DE"/>
        </w:rPr>
        <w:t>Hannover</w:t>
      </w:r>
      <w:r w:rsidR="00303033" w:rsidRPr="003B18CB">
        <w:rPr>
          <w:lang w:val="de-DE"/>
        </w:rPr>
        <w:t xml:space="preserve">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E158B8">
        <w:rPr>
          <w:noProof/>
        </w:rPr>
        <w:t>January 21, 2021</w:t>
      </w:r>
      <w:r w:rsidR="00303033">
        <w:fldChar w:fldCharType="end"/>
      </w:r>
      <w:r w:rsidR="00303033" w:rsidRPr="003B18CB">
        <w:rPr>
          <w:lang w:val="de-DE"/>
        </w:rPr>
        <w:t xml:space="preserve"> – </w:t>
      </w:r>
      <w:r w:rsidRPr="003B18CB">
        <w:rPr>
          <w:lang w:val="de-DE"/>
        </w:rPr>
        <w:t>Neue Friction Top Modulvariante mit einer Härte von Shore A 86</w:t>
      </w:r>
      <w:r w:rsidR="003B18CB" w:rsidRPr="003B18CB">
        <w:rPr>
          <w:lang w:val="de-DE"/>
        </w:rPr>
        <w:t xml:space="preserve"> bietet </w:t>
      </w:r>
      <w:r w:rsidR="003B18CB" w:rsidRPr="00E158B8">
        <w:rPr>
          <w:lang w:val="de-DE"/>
        </w:rPr>
        <w:t>verbesserte Verschleißfestigkeit</w:t>
      </w:r>
      <w:r w:rsidR="00C705C6">
        <w:rPr>
          <w:lang w:val="de-DE"/>
        </w:rPr>
        <w:t xml:space="preserve"> und erhöht so die Lebensdauer</w:t>
      </w:r>
    </w:p>
    <w:p w14:paraId="4626B6FF" w14:textId="77777777" w:rsidR="00303033" w:rsidRPr="003B18CB" w:rsidRDefault="00303033">
      <w:pPr>
        <w:pStyle w:val="Page"/>
        <w:rPr>
          <w:lang w:val="de-DE"/>
        </w:rPr>
      </w:pPr>
      <w:r w:rsidRPr="003B18CB">
        <w:rPr>
          <w:lang w:val="de-DE"/>
        </w:rPr>
        <w:t>[Body]</w:t>
      </w:r>
    </w:p>
    <w:p w14:paraId="564734EB" w14:textId="77777777" w:rsidR="00504B4B" w:rsidRDefault="00C705C6" w:rsidP="00504B4B">
      <w:pPr>
        <w:pStyle w:val="PressReleaseText"/>
        <w:rPr>
          <w:lang w:val="de-DE"/>
        </w:rPr>
      </w:pPr>
      <w:r>
        <w:rPr>
          <w:lang w:val="de-DE"/>
        </w:rPr>
        <w:t xml:space="preserve">Die </w:t>
      </w:r>
      <w:r w:rsidR="00604DEF" w:rsidRPr="00604DEF">
        <w:rPr>
          <w:lang w:val="de-DE"/>
        </w:rPr>
        <w:t>Siegling Prolink Serie 8</w:t>
      </w:r>
      <w:r w:rsidR="003B18CB">
        <w:rPr>
          <w:lang w:val="de-DE"/>
        </w:rPr>
        <w:t>.1 ist a</w:t>
      </w:r>
      <w:r w:rsidR="00604DEF" w:rsidRPr="00604DEF">
        <w:rPr>
          <w:lang w:val="de-DE"/>
        </w:rPr>
        <w:t xml:space="preserve">usgelegt für hohe Kraftübertragung und Langlebigkeit, sie </w:t>
      </w:r>
      <w:r w:rsidR="003B18CB">
        <w:rPr>
          <w:lang w:val="de-DE"/>
        </w:rPr>
        <w:t xml:space="preserve">ist </w:t>
      </w:r>
      <w:r w:rsidR="00604DEF" w:rsidRPr="00604DEF">
        <w:rPr>
          <w:lang w:val="de-DE"/>
        </w:rPr>
        <w:t>die richtige Wahl für zahlreiche industrielle Anwendungen</w:t>
      </w:r>
      <w:r w:rsidR="003B18CB">
        <w:rPr>
          <w:lang w:val="de-DE"/>
        </w:rPr>
        <w:t xml:space="preserve"> und ist der</w:t>
      </w:r>
      <w:r w:rsidR="00604DEF" w:rsidRPr="00604DEF">
        <w:rPr>
          <w:lang w:val="de-DE"/>
        </w:rPr>
        <w:t xml:space="preserve"> perfekte Partner</w:t>
      </w:r>
      <w:r w:rsidR="00504B4B">
        <w:rPr>
          <w:lang w:val="de-DE"/>
        </w:rPr>
        <w:t>,</w:t>
      </w:r>
      <w:r w:rsidR="00604DEF" w:rsidRPr="00604DEF">
        <w:rPr>
          <w:lang w:val="de-DE"/>
        </w:rPr>
        <w:t xml:space="preserve"> um schwere Produkte sicher zu übergeben. </w:t>
      </w:r>
    </w:p>
    <w:p w14:paraId="04C604E0" w14:textId="77777777" w:rsidR="00504B4B" w:rsidRDefault="00504B4B" w:rsidP="00504B4B">
      <w:pPr>
        <w:pStyle w:val="PressReleaseText"/>
        <w:rPr>
          <w:lang w:val="de-DE"/>
        </w:rPr>
      </w:pPr>
      <w:r>
        <w:rPr>
          <w:lang w:val="de-DE"/>
        </w:rPr>
        <w:t>Nun ist für dieses Kunst</w:t>
      </w:r>
      <w:r w:rsidR="00702356">
        <w:rPr>
          <w:lang w:val="de-DE"/>
        </w:rPr>
        <w:t>st</w:t>
      </w:r>
      <w:r>
        <w:rPr>
          <w:lang w:val="de-DE"/>
        </w:rPr>
        <w:t xml:space="preserve">offmodulband eine weitere Friction Top Variante erhältlich, die eine </w:t>
      </w:r>
      <w:r w:rsidRPr="00E158B8">
        <w:rPr>
          <w:lang w:val="de-DE"/>
        </w:rPr>
        <w:t xml:space="preserve">verbesserte Verschleißfestigkeit der Oberfläche unter Beibehaltung der guten Mitnahmeeigenschaften der bisherigen FRT-Varianten </w:t>
      </w:r>
      <w:r>
        <w:rPr>
          <w:lang w:val="de-DE"/>
        </w:rPr>
        <w:t>aufweist.</w:t>
      </w:r>
    </w:p>
    <w:p w14:paraId="3BB5AF43" w14:textId="77777777" w:rsidR="00504B4B" w:rsidRDefault="00504B4B" w:rsidP="005E1A61">
      <w:pPr>
        <w:pStyle w:val="PressReleaseText"/>
        <w:rPr>
          <w:lang w:val="de-DE"/>
        </w:rPr>
      </w:pPr>
      <w:r>
        <w:rPr>
          <w:lang w:val="de-DE"/>
        </w:rPr>
        <w:t xml:space="preserve">Erreicht werden diese Eigenschaften durch die </w:t>
      </w:r>
      <w:r w:rsidR="00E158B8" w:rsidRPr="00E158B8">
        <w:rPr>
          <w:lang w:val="de-DE"/>
        </w:rPr>
        <w:t>Friktion-Top Oberfläche mit einer Härte von Shore A 86. Die härtere Oberfläche verlängert die Laufzeit der Bänder deutlich, insbesondere beim Transport von abrasiven oder scharfkantigen Produkten. Auch bei hohen punktuellen Belastungen der Module zeigt sich eine verbesserte Haltbarkeit.</w:t>
      </w:r>
      <w:r w:rsidR="00E158B8">
        <w:rPr>
          <w:lang w:val="de-DE"/>
        </w:rPr>
        <w:t xml:space="preserve"> </w:t>
      </w:r>
      <w:r w:rsidR="005E1A61" w:rsidRPr="005E1A61">
        <w:rPr>
          <w:lang w:val="de-DE"/>
        </w:rPr>
        <w:t xml:space="preserve">Die neue FRT-Variante wurde erfolgreich </w:t>
      </w:r>
      <w:r>
        <w:rPr>
          <w:lang w:val="de-DE"/>
        </w:rPr>
        <w:t xml:space="preserve">beim </w:t>
      </w:r>
      <w:r w:rsidR="005E1A61" w:rsidRPr="005E1A61">
        <w:rPr>
          <w:lang w:val="de-DE"/>
        </w:rPr>
        <w:t xml:space="preserve">Transport lackierter Heizkörper eingesetzt. </w:t>
      </w:r>
      <w:r>
        <w:rPr>
          <w:lang w:val="de-DE"/>
        </w:rPr>
        <w:t>Dort konnte die FRT-Oberfläche eine deutliche Verlängerung der Laufzeit</w:t>
      </w:r>
      <w:r w:rsidR="00C705C6">
        <w:rPr>
          <w:lang w:val="de-DE"/>
        </w:rPr>
        <w:t xml:space="preserve"> erzielen.</w:t>
      </w:r>
    </w:p>
    <w:p w14:paraId="4411656C" w14:textId="77777777" w:rsidR="00504B4B" w:rsidRDefault="00504B4B" w:rsidP="005E1A61">
      <w:pPr>
        <w:pStyle w:val="PressReleaseText"/>
        <w:rPr>
          <w:lang w:val="de-DE"/>
        </w:rPr>
      </w:pPr>
    </w:p>
    <w:p w14:paraId="6A6CB008" w14:textId="77777777" w:rsidR="00303033" w:rsidRPr="00E158B8" w:rsidRDefault="005E1A61" w:rsidP="005E1A61">
      <w:pPr>
        <w:pStyle w:val="PressReleaseText"/>
        <w:rPr>
          <w:lang w:val="de-DE"/>
        </w:rPr>
      </w:pPr>
      <w:r w:rsidRPr="005E1A61">
        <w:rPr>
          <w:lang w:val="de-DE"/>
        </w:rPr>
        <w:t xml:space="preserve">Das neue FRT-Modul </w:t>
      </w:r>
      <w:r w:rsidR="00504B4B" w:rsidRPr="00E158B8">
        <w:rPr>
          <w:lang w:val="de-DE"/>
        </w:rPr>
        <w:t>Prolink S8-0 FRT1 PP BL (R4 BG) W229 (Modul Art. Nr. 98345499)</w:t>
      </w:r>
      <w:r w:rsidR="00504B4B">
        <w:rPr>
          <w:lang w:val="de-DE"/>
        </w:rPr>
        <w:t xml:space="preserve"> </w:t>
      </w:r>
      <w:r w:rsidRPr="005E1A61">
        <w:rPr>
          <w:lang w:val="de-DE"/>
        </w:rPr>
        <w:t xml:space="preserve">kann </w:t>
      </w:r>
      <w:r w:rsidR="00C705C6">
        <w:rPr>
          <w:lang w:val="de-DE"/>
        </w:rPr>
        <w:t xml:space="preserve">somit </w:t>
      </w:r>
      <w:r w:rsidRPr="005E1A61">
        <w:rPr>
          <w:lang w:val="de-DE"/>
        </w:rPr>
        <w:t>in allen Anwendungen eingesetzt werden</w:t>
      </w:r>
      <w:r w:rsidR="00C705C6">
        <w:rPr>
          <w:lang w:val="de-DE"/>
        </w:rPr>
        <w:t>,</w:t>
      </w:r>
      <w:r w:rsidRPr="005E1A61">
        <w:rPr>
          <w:lang w:val="de-DE"/>
        </w:rPr>
        <w:t xml:space="preserve"> in denen erhöhte Anforderungen hinsichtlich Abrieb- oder Schnittfestigkeit sowie eine gute Produktmitnahme gefordert sind.</w:t>
      </w:r>
    </w:p>
    <w:p w14:paraId="66AA0DE7" w14:textId="77777777" w:rsidR="00303033" w:rsidRPr="00E158B8" w:rsidRDefault="00303033">
      <w:pPr>
        <w:pStyle w:val="Adressline"/>
        <w:rPr>
          <w:lang w:val="de-DE"/>
        </w:rPr>
      </w:pPr>
    </w:p>
    <w:p w14:paraId="24E43F72" w14:textId="77777777" w:rsidR="00D51D64" w:rsidRDefault="00D51D64" w:rsidP="00D51D64">
      <w:pPr>
        <w:pStyle w:val="Address"/>
      </w:pPr>
      <w:r>
        <w:t>For further information:</w:t>
      </w:r>
    </w:p>
    <w:p w14:paraId="6362BACC" w14:textId="4555D73B" w:rsidR="00D51D64" w:rsidRPr="00D33ECC" w:rsidRDefault="00D33ECC" w:rsidP="00D51D64">
      <w:pPr>
        <w:pStyle w:val="Address"/>
        <w:rPr>
          <w:lang w:val="en-US"/>
        </w:rPr>
      </w:pPr>
      <w:r>
        <w:lastRenderedPageBreak/>
        <w:t>Matthias Eilert</w:t>
      </w:r>
    </w:p>
    <w:p w14:paraId="5DA521C3" w14:textId="44845AE0" w:rsidR="00D51D64" w:rsidRPr="00D33ECC" w:rsidRDefault="00D33ECC" w:rsidP="00D51D64">
      <w:pPr>
        <w:pStyle w:val="Address"/>
        <w:rPr>
          <w:lang w:val="en-US"/>
        </w:rPr>
      </w:pPr>
      <w:r>
        <w:t>Marketing Communications</w:t>
      </w:r>
    </w:p>
    <w:p w14:paraId="230D2722" w14:textId="5F3B3E0A" w:rsidR="00D51D64" w:rsidRDefault="00D51D64" w:rsidP="00D51D64">
      <w:pPr>
        <w:pStyle w:val="Address"/>
      </w:pPr>
      <w:r>
        <w:t xml:space="preserve">Phone +49 511 67 04 </w:t>
      </w:r>
      <w:r w:rsidR="00D33ECC">
        <w:t>232</w:t>
      </w:r>
      <w:r>
        <w:t xml:space="preserve">, Fax +49 511 67 04 </w:t>
      </w:r>
      <w:r w:rsidR="00D33ECC">
        <w:t>233</w:t>
      </w:r>
    </w:p>
    <w:p w14:paraId="4AA30F67" w14:textId="77777777" w:rsidR="00D51D64" w:rsidRDefault="00D51D64" w:rsidP="00D51D64">
      <w:pPr>
        <w:pStyle w:val="Address"/>
      </w:pPr>
      <w:r>
        <w:t>siegling@forbo.com</w:t>
      </w:r>
    </w:p>
    <w:p w14:paraId="6C92CA44" w14:textId="77777777" w:rsidR="00303033" w:rsidRDefault="00303033"/>
    <w:sectPr w:rsidR="00303033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BCA0C" w14:textId="77777777" w:rsidR="003E4827" w:rsidRDefault="003E4827">
      <w:r>
        <w:separator/>
      </w:r>
    </w:p>
  </w:endnote>
  <w:endnote w:type="continuationSeparator" w:id="0">
    <w:p w14:paraId="3D5CED64" w14:textId="77777777" w:rsidR="003E4827" w:rsidRDefault="003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EAD0" w14:textId="77777777" w:rsidR="003E4827" w:rsidRDefault="003E4827">
      <w:r>
        <w:separator/>
      </w:r>
    </w:p>
  </w:footnote>
  <w:footnote w:type="continuationSeparator" w:id="0">
    <w:p w14:paraId="3CEE00F8" w14:textId="77777777" w:rsidR="003E4827" w:rsidRDefault="003E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584E87AD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4F181B22" w14:textId="77777777" w:rsidR="00303033" w:rsidRDefault="00303033">
          <w:pPr>
            <w:pStyle w:val="Kopfzeile"/>
          </w:pPr>
        </w:p>
        <w:p w14:paraId="6AD5C097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6D893903" wp14:editId="445D1A6E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4A4782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42CBCEFE" wp14:editId="1FD0C8BB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A61A5F" w14:textId="77777777" w:rsidR="00303033" w:rsidRDefault="00303033">
          <w:pPr>
            <w:pStyle w:val="Kopfzeile"/>
          </w:pPr>
        </w:p>
      </w:tc>
    </w:tr>
    <w:tr w:rsidR="00303033" w14:paraId="42D45486" w14:textId="77777777">
      <w:trPr>
        <w:trHeight w:hRule="exact" w:val="1247"/>
      </w:trPr>
      <w:tc>
        <w:tcPr>
          <w:tcW w:w="8420" w:type="dxa"/>
          <w:gridSpan w:val="2"/>
        </w:tcPr>
        <w:p w14:paraId="57B7D788" w14:textId="2B81ACF2" w:rsidR="00303033" w:rsidRDefault="003E4827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D33ECC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3DE643DB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66BB6388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3E4827">
            <w:fldChar w:fldCharType="begin"/>
          </w:r>
          <w:r w:rsidR="003E4827">
            <w:instrText xml:space="preserve"> NUMPAGES  \* MERGEFORMAT </w:instrText>
          </w:r>
          <w:r w:rsidR="003E4827">
            <w:fldChar w:fldCharType="separate"/>
          </w:r>
          <w:r>
            <w:rPr>
              <w:noProof/>
            </w:rPr>
            <w:t>1</w:t>
          </w:r>
          <w:r w:rsidR="003E4827">
            <w:rPr>
              <w:noProof/>
            </w:rPr>
            <w:fldChar w:fldCharType="end"/>
          </w:r>
        </w:p>
      </w:tc>
    </w:tr>
    <w:tr w:rsidR="00303033" w14:paraId="554EB7A5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45C5EE2B" w14:textId="77777777" w:rsidR="00303033" w:rsidRDefault="00303033"/>
      </w:tc>
    </w:tr>
  </w:tbl>
  <w:p w14:paraId="47E80E7B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2857" w14:textId="77777777" w:rsidR="00303033" w:rsidRDefault="00303033">
    <w:pPr>
      <w:pStyle w:val="Kopfzeile"/>
    </w:pPr>
  </w:p>
  <w:p w14:paraId="0AE884B3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27B17B56" wp14:editId="5ED55E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77A82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3A86AB7C" wp14:editId="5B6D90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3788A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B8"/>
    <w:rsid w:val="00303033"/>
    <w:rsid w:val="00317597"/>
    <w:rsid w:val="003B18CB"/>
    <w:rsid w:val="003E4827"/>
    <w:rsid w:val="00504B4B"/>
    <w:rsid w:val="005E1A61"/>
    <w:rsid w:val="00604DEF"/>
    <w:rsid w:val="00702356"/>
    <w:rsid w:val="00C705C6"/>
    <w:rsid w:val="00CA3224"/>
    <w:rsid w:val="00D33ECC"/>
    <w:rsid w:val="00D51D64"/>
    <w:rsid w:val="00E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0ACD8"/>
  <w15:docId w15:val="{3ACB60F4-9DDA-4940-9B99-FCBD02FD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3</cp:revision>
  <cp:lastPrinted>2007-01-17T14:40:00Z</cp:lastPrinted>
  <dcterms:created xsi:type="dcterms:W3CDTF">2021-01-21T09:32:00Z</dcterms:created>
  <dcterms:modified xsi:type="dcterms:W3CDTF">2021-01-25T11:25:00Z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